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6D012" w14:textId="1EF078A8" w:rsidR="002462AB" w:rsidRPr="00CC3861" w:rsidRDefault="31ABE137" w:rsidP="38BF0CF2">
      <w:pPr>
        <w:spacing w:line="252" w:lineRule="auto"/>
        <w:rPr>
          <w:rFonts w:ascii="Times New Roman" w:eastAsia="Times New Roman" w:hAnsi="Times New Roman" w:cs="Times New Roman"/>
          <w:b/>
          <w:bCs/>
          <w:color w:val="4472C4" w:themeColor="accent1"/>
          <w:sz w:val="24"/>
          <w:szCs w:val="24"/>
        </w:rPr>
      </w:pPr>
      <w:r w:rsidRPr="00CC3861">
        <w:rPr>
          <w:rFonts w:ascii="Times New Roman" w:eastAsia="Times New Roman" w:hAnsi="Times New Roman" w:cs="Times New Roman"/>
          <w:b/>
          <w:bCs/>
          <w:color w:val="4472C4" w:themeColor="accent1"/>
          <w:sz w:val="24"/>
          <w:szCs w:val="24"/>
        </w:rPr>
        <w:t>Füüsika ainekava</w:t>
      </w:r>
    </w:p>
    <w:tbl>
      <w:tblPr>
        <w:tblStyle w:val="Kontuurtabel"/>
        <w:tblW w:w="0" w:type="auto"/>
        <w:tblLook w:val="04A0" w:firstRow="1" w:lastRow="0" w:firstColumn="1" w:lastColumn="0" w:noHBand="0" w:noVBand="1"/>
      </w:tblPr>
      <w:tblGrid>
        <w:gridCol w:w="4245"/>
        <w:gridCol w:w="3450"/>
      </w:tblGrid>
      <w:tr w:rsidR="00CC3861" w:rsidRPr="00CC3861" w14:paraId="1B891DAC" w14:textId="77777777" w:rsidTr="000251D1">
        <w:trPr>
          <w:trHeight w:val="300"/>
        </w:trPr>
        <w:tc>
          <w:tcPr>
            <w:tcW w:w="4245"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336D3B3C" w14:textId="77777777" w:rsidR="00CC3861" w:rsidRPr="00CC3861" w:rsidRDefault="00CC3861" w:rsidP="000251D1">
            <w:pPr>
              <w:rPr>
                <w:rFonts w:ascii="Times New Roman" w:eastAsia="Times New Roman" w:hAnsi="Times New Roman" w:cs="Times New Roman"/>
                <w:sz w:val="24"/>
                <w:szCs w:val="24"/>
              </w:rPr>
            </w:pPr>
          </w:p>
          <w:p w14:paraId="00863FAC" w14:textId="1A5DFEF2" w:rsidR="00CC3861" w:rsidRPr="00CC3861" w:rsidRDefault="00CC3861" w:rsidP="000251D1">
            <w:pPr>
              <w:rPr>
                <w:rFonts w:ascii="Times New Roman" w:eastAsia="Times New Roman" w:hAnsi="Times New Roman" w:cs="Times New Roman"/>
                <w:sz w:val="24"/>
                <w:szCs w:val="24"/>
              </w:rPr>
            </w:pPr>
            <w:r w:rsidRPr="00CC3861">
              <w:rPr>
                <w:rFonts w:ascii="Times New Roman" w:eastAsia="Times New Roman" w:hAnsi="Times New Roman" w:cs="Times New Roman"/>
                <w:sz w:val="24"/>
                <w:szCs w:val="24"/>
              </w:rPr>
              <w:t xml:space="preserve">Klass: 9. </w:t>
            </w:r>
          </w:p>
          <w:p w14:paraId="394558EA" w14:textId="77777777" w:rsidR="00CC3861" w:rsidRPr="00CC3861" w:rsidRDefault="00CC3861" w:rsidP="000251D1">
            <w:pPr>
              <w:rPr>
                <w:rFonts w:ascii="Times New Roman" w:eastAsia="Times New Roman" w:hAnsi="Times New Roman" w:cs="Times New Roman"/>
                <w:sz w:val="24"/>
                <w:szCs w:val="24"/>
              </w:rPr>
            </w:pPr>
            <w:r w:rsidRPr="00CC3861">
              <w:rPr>
                <w:rFonts w:ascii="Times New Roman" w:eastAsia="Times New Roman" w:hAnsi="Times New Roman" w:cs="Times New Roman"/>
                <w:sz w:val="24"/>
                <w:szCs w:val="24"/>
              </w:rPr>
              <w:t xml:space="preserve"> </w:t>
            </w:r>
          </w:p>
        </w:tc>
        <w:tc>
          <w:tcPr>
            <w:tcW w:w="3450"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3470E206" w14:textId="77777777" w:rsidR="00CC3861" w:rsidRPr="00CC3861" w:rsidRDefault="00CC3861" w:rsidP="000251D1">
            <w:pPr>
              <w:rPr>
                <w:rFonts w:ascii="Times New Roman" w:eastAsia="Times New Roman" w:hAnsi="Times New Roman" w:cs="Times New Roman"/>
                <w:sz w:val="24"/>
                <w:szCs w:val="24"/>
              </w:rPr>
            </w:pPr>
            <w:r w:rsidRPr="00CC3861">
              <w:rPr>
                <w:rFonts w:ascii="Times New Roman" w:eastAsia="Times New Roman" w:hAnsi="Times New Roman" w:cs="Times New Roman"/>
                <w:sz w:val="24"/>
                <w:szCs w:val="24"/>
              </w:rPr>
              <w:t xml:space="preserve"> </w:t>
            </w:r>
          </w:p>
          <w:p w14:paraId="699BDD63" w14:textId="47DF0FC1" w:rsidR="00CC3861" w:rsidRPr="00CC3861" w:rsidRDefault="00CC3861" w:rsidP="000251D1">
            <w:pPr>
              <w:rPr>
                <w:rFonts w:ascii="Times New Roman" w:eastAsia="Times New Roman" w:hAnsi="Times New Roman" w:cs="Times New Roman"/>
                <w:sz w:val="24"/>
                <w:szCs w:val="24"/>
              </w:rPr>
            </w:pPr>
            <w:r w:rsidRPr="00CC3861">
              <w:rPr>
                <w:rFonts w:ascii="Times New Roman" w:eastAsia="Times New Roman" w:hAnsi="Times New Roman" w:cs="Times New Roman"/>
                <w:sz w:val="24"/>
                <w:szCs w:val="24"/>
              </w:rPr>
              <w:t>Tunde nädalas: 2</w:t>
            </w:r>
          </w:p>
        </w:tc>
      </w:tr>
    </w:tbl>
    <w:p w14:paraId="13B57599" w14:textId="7E86B8D7" w:rsidR="00CC3861" w:rsidRDefault="00CC3861" w:rsidP="38BF0CF2">
      <w:pPr>
        <w:spacing w:line="252" w:lineRule="auto"/>
        <w:rPr>
          <w:rFonts w:ascii="Times New Roman" w:hAnsi="Times New Roman" w:cs="Times New Roman"/>
          <w:sz w:val="24"/>
          <w:szCs w:val="24"/>
        </w:rPr>
      </w:pPr>
    </w:p>
    <w:p w14:paraId="47A52ABD" w14:textId="77777777" w:rsidR="00B533E7" w:rsidRPr="00A75071" w:rsidRDefault="00B533E7" w:rsidP="00B533E7">
      <w:pPr>
        <w:spacing w:line="257" w:lineRule="auto"/>
        <w:jc w:val="both"/>
        <w:rPr>
          <w:rFonts w:ascii="Times New Roman" w:eastAsia="Times New Roman" w:hAnsi="Times New Roman" w:cs="Times New Roman"/>
          <w:sz w:val="24"/>
          <w:szCs w:val="24"/>
        </w:rPr>
      </w:pPr>
      <w:r w:rsidRPr="00A75071">
        <w:rPr>
          <w:rFonts w:ascii="Times New Roman" w:eastAsia="Times New Roman" w:hAnsi="Times New Roman" w:cs="Times New Roman"/>
          <w:sz w:val="24"/>
          <w:szCs w:val="24"/>
        </w:rPr>
        <w:t xml:space="preserve">Ainekava aluseks on riiklik õppekava ja selle lisa nr 4 </w:t>
      </w:r>
      <w:hyperlink r:id="rId7" w:history="1">
        <w:r w:rsidRPr="002920C5">
          <w:rPr>
            <w:rStyle w:val="Hperlink"/>
            <w:rFonts w:ascii="Times New Roman" w:eastAsia="Times New Roman" w:hAnsi="Times New Roman" w:cs="Times New Roman"/>
            <w:sz w:val="24"/>
            <w:szCs w:val="24"/>
          </w:rPr>
          <w:t>https://www.riigiteataja.ee/aktilisa/1080/3202/3005/18m_pohi_lisa4.pdf#</w:t>
        </w:r>
      </w:hyperlink>
      <w:r w:rsidRPr="00A75071">
        <w:rPr>
          <w:rFonts w:ascii="Times New Roman" w:eastAsia="Times New Roman" w:hAnsi="Times New Roman" w:cs="Times New Roman"/>
          <w:sz w:val="24"/>
          <w:szCs w:val="24"/>
        </w:rPr>
        <w:t xml:space="preserve"> ja põhikooli lihtsustatud riiklik õppekava. Põltsamaa </w:t>
      </w:r>
      <w:proofErr w:type="spellStart"/>
      <w:r w:rsidRPr="00A75071">
        <w:rPr>
          <w:rFonts w:ascii="Times New Roman" w:eastAsia="Times New Roman" w:hAnsi="Times New Roman" w:cs="Times New Roman"/>
          <w:sz w:val="24"/>
          <w:szCs w:val="24"/>
        </w:rPr>
        <w:t>Ühisgümnaasiumi</w:t>
      </w:r>
      <w:proofErr w:type="spellEnd"/>
      <w:r w:rsidRPr="00A75071">
        <w:rPr>
          <w:rFonts w:ascii="Times New Roman" w:eastAsia="Times New Roman" w:hAnsi="Times New Roman" w:cs="Times New Roman"/>
          <w:sz w:val="24"/>
          <w:szCs w:val="24"/>
        </w:rPr>
        <w:t xml:space="preserve"> ainekavas on välja toodud rõhuasetused, kooli eripärast tulenevalt olulisim. Kooli ja valdkonna eripärad on kirjeldatud kooli õppekava üldosas ning valdkonnakavades.</w:t>
      </w:r>
    </w:p>
    <w:p w14:paraId="116E1841" w14:textId="77777777" w:rsidR="00B533E7" w:rsidRPr="00CC3861" w:rsidRDefault="00B533E7" w:rsidP="38BF0CF2">
      <w:pPr>
        <w:spacing w:line="252" w:lineRule="auto"/>
        <w:rPr>
          <w:rFonts w:ascii="Times New Roman" w:hAnsi="Times New Roman" w:cs="Times New Roman"/>
          <w:sz w:val="24"/>
          <w:szCs w:val="24"/>
        </w:rPr>
      </w:pPr>
    </w:p>
    <w:p w14:paraId="0544A477" w14:textId="5BD53E7C" w:rsidR="002462AB" w:rsidRPr="00CC3861" w:rsidRDefault="31ABE137" w:rsidP="2151F6D8">
      <w:pPr>
        <w:spacing w:line="252" w:lineRule="auto"/>
        <w:rPr>
          <w:rFonts w:ascii="Times New Roman" w:hAnsi="Times New Roman" w:cs="Times New Roman"/>
          <w:b/>
          <w:bCs/>
          <w:sz w:val="24"/>
          <w:szCs w:val="24"/>
        </w:rPr>
      </w:pPr>
      <w:r w:rsidRPr="2151F6D8">
        <w:rPr>
          <w:rFonts w:ascii="Times New Roman" w:eastAsia="Calibri" w:hAnsi="Times New Roman" w:cs="Times New Roman"/>
          <w:b/>
          <w:bCs/>
          <w:sz w:val="24"/>
          <w:szCs w:val="24"/>
        </w:rPr>
        <w:t xml:space="preserve"> Hindamine</w:t>
      </w:r>
    </w:p>
    <w:tbl>
      <w:tblPr>
        <w:tblW w:w="0" w:type="auto"/>
        <w:tblLayout w:type="fixed"/>
        <w:tblLook w:val="04A0" w:firstRow="1" w:lastRow="0" w:firstColumn="1" w:lastColumn="0" w:noHBand="0" w:noVBand="1"/>
      </w:tblPr>
      <w:tblGrid>
        <w:gridCol w:w="10080"/>
      </w:tblGrid>
      <w:tr w:rsidR="38BF0CF2" w:rsidRPr="00CC3861" w14:paraId="64E566CE" w14:textId="77777777" w:rsidTr="2151F6D8">
        <w:trPr>
          <w:trHeight w:val="3345"/>
        </w:trPr>
        <w:tc>
          <w:tcPr>
            <w:tcW w:w="10080" w:type="dxa"/>
            <w:tcBorders>
              <w:top w:val="none" w:sz="8" w:space="0" w:color="000000" w:themeColor="text1"/>
              <w:left w:val="none" w:sz="8" w:space="0" w:color="000000" w:themeColor="text1"/>
              <w:bottom w:val="none" w:sz="8" w:space="0" w:color="000000" w:themeColor="text1"/>
              <w:right w:val="none" w:sz="8" w:space="0" w:color="000000" w:themeColor="text1"/>
            </w:tcBorders>
            <w:shd w:val="clear" w:color="auto" w:fill="FFFFFF" w:themeFill="background1"/>
            <w:tcMar>
              <w:left w:w="108" w:type="dxa"/>
              <w:right w:w="108" w:type="dxa"/>
            </w:tcMar>
          </w:tcPr>
          <w:p w14:paraId="081F4AD5" w14:textId="24A0AB27" w:rsidR="38BF0CF2" w:rsidRPr="00CC3861" w:rsidRDefault="38BF0CF2" w:rsidP="38BF0CF2">
            <w:pPr>
              <w:spacing w:after="0"/>
              <w:rPr>
                <w:rFonts w:ascii="Times New Roman" w:hAnsi="Times New Roman" w:cs="Times New Roman"/>
                <w:sz w:val="24"/>
                <w:szCs w:val="24"/>
              </w:rPr>
            </w:pPr>
            <w:r w:rsidRPr="00CC3861">
              <w:rPr>
                <w:rFonts w:ascii="Times New Roman" w:eastAsia="Times New Roman" w:hAnsi="Times New Roman" w:cs="Times New Roman"/>
                <w:b/>
                <w:bCs/>
                <w:color w:val="000000" w:themeColor="text1"/>
                <w:sz w:val="24"/>
                <w:szCs w:val="24"/>
              </w:rPr>
              <w:t xml:space="preserve"> </w:t>
            </w:r>
          </w:p>
          <w:p w14:paraId="298C6405" w14:textId="7BC2D403" w:rsidR="38BF0CF2" w:rsidRPr="00CC3861" w:rsidRDefault="38BF0CF2" w:rsidP="00B533E7">
            <w:pPr>
              <w:pStyle w:val="Loendilik"/>
              <w:numPr>
                <w:ilvl w:val="0"/>
                <w:numId w:val="19"/>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color w:val="000000" w:themeColor="text1"/>
                <w:sz w:val="24"/>
                <w:szCs w:val="24"/>
              </w:rPr>
              <w:t>Läbiviidud katsete ja praktiliste tööde protokollid (mõõdetud/vaadeldud andmete esitamine, andmete analüüs, katsetulemuste kokkuvõte) ning tulemuste esitamine/kaitsmine suuliselt.</w:t>
            </w:r>
          </w:p>
          <w:p w14:paraId="53C8EBB6" w14:textId="24FC3F8B" w:rsidR="38BF0CF2" w:rsidRPr="00CC3861" w:rsidRDefault="38BF0CF2" w:rsidP="00B533E7">
            <w:pPr>
              <w:pStyle w:val="Loendilik"/>
              <w:numPr>
                <w:ilvl w:val="0"/>
                <w:numId w:val="19"/>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color w:val="000000" w:themeColor="text1"/>
                <w:sz w:val="24"/>
                <w:szCs w:val="24"/>
              </w:rPr>
              <w:t>Suuline vastamine/arutelu õpetajaga.</w:t>
            </w:r>
          </w:p>
          <w:p w14:paraId="19141108" w14:textId="2E66478E" w:rsidR="38BF0CF2" w:rsidRPr="00CC3861" w:rsidRDefault="38BF0CF2" w:rsidP="00B533E7">
            <w:pPr>
              <w:pStyle w:val="Loendilik"/>
              <w:numPr>
                <w:ilvl w:val="0"/>
                <w:numId w:val="19"/>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color w:val="000000" w:themeColor="text1"/>
                <w:sz w:val="24"/>
                <w:szCs w:val="24"/>
              </w:rPr>
              <w:t>Kirjalikud tööd(sh tunnikontrollid, kontrolltööd, ülesannete lahendamised, jne).</w:t>
            </w:r>
          </w:p>
          <w:p w14:paraId="76E1604F" w14:textId="1B935CB2" w:rsidR="38BF0CF2" w:rsidRPr="00CC3861" w:rsidRDefault="38BF0CF2" w:rsidP="00B533E7">
            <w:pPr>
              <w:pStyle w:val="Loendilik"/>
              <w:numPr>
                <w:ilvl w:val="0"/>
                <w:numId w:val="19"/>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color w:val="000000" w:themeColor="text1"/>
                <w:sz w:val="24"/>
                <w:szCs w:val="24"/>
              </w:rPr>
              <w:t xml:space="preserve"> Tööleht (vihik) mõne keerukama ja harjutamist vajava teema kohta nt elektrivälja mõju laetud kehadele, laengu jagunemine kehade vahel, mõõtühikute teisendamine jms.</w:t>
            </w:r>
          </w:p>
          <w:p w14:paraId="78E4C8BF" w14:textId="20C73E3D" w:rsidR="38BF0CF2" w:rsidRPr="00CC3861" w:rsidRDefault="38BF0CF2" w:rsidP="00B533E7">
            <w:pPr>
              <w:pStyle w:val="Loendilik"/>
              <w:numPr>
                <w:ilvl w:val="0"/>
                <w:numId w:val="19"/>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color w:val="000000" w:themeColor="text1"/>
                <w:sz w:val="24"/>
                <w:szCs w:val="24"/>
              </w:rPr>
              <w:t xml:space="preserve"> Praktiline töö kehade elektriseerimise uurimiseks.</w:t>
            </w:r>
          </w:p>
          <w:p w14:paraId="53BCC5AA" w14:textId="46EB1887" w:rsidR="38BF0CF2" w:rsidRPr="00CC3861" w:rsidRDefault="38BF0CF2" w:rsidP="00B533E7">
            <w:pPr>
              <w:pStyle w:val="Loendilik"/>
              <w:numPr>
                <w:ilvl w:val="0"/>
                <w:numId w:val="19"/>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color w:val="000000" w:themeColor="text1"/>
                <w:sz w:val="24"/>
                <w:szCs w:val="24"/>
              </w:rPr>
              <w:t xml:space="preserve"> </w:t>
            </w:r>
            <w:proofErr w:type="spellStart"/>
            <w:r w:rsidRPr="00CC3861">
              <w:rPr>
                <w:rFonts w:ascii="Times New Roman" w:eastAsia="Calibri" w:hAnsi="Times New Roman" w:cs="Times New Roman"/>
                <w:color w:val="000000" w:themeColor="text1"/>
                <w:sz w:val="24"/>
                <w:szCs w:val="24"/>
              </w:rPr>
              <w:t>Elektroskoobi</w:t>
            </w:r>
            <w:proofErr w:type="spellEnd"/>
            <w:r w:rsidRPr="00CC3861">
              <w:rPr>
                <w:rFonts w:ascii="Times New Roman" w:eastAsia="Calibri" w:hAnsi="Times New Roman" w:cs="Times New Roman"/>
                <w:color w:val="000000" w:themeColor="text1"/>
                <w:sz w:val="24"/>
                <w:szCs w:val="24"/>
              </w:rPr>
              <w:t xml:space="preserve"> ehitamine, selle töö demonstreerimine ning tööpõhimõtte selgitamine. </w:t>
            </w:r>
          </w:p>
          <w:p w14:paraId="78075CC4" w14:textId="650A1AB4" w:rsidR="38BF0CF2" w:rsidRPr="00CC3861" w:rsidRDefault="38BF0CF2" w:rsidP="00B533E7">
            <w:pPr>
              <w:pStyle w:val="Loendilik"/>
              <w:numPr>
                <w:ilvl w:val="0"/>
                <w:numId w:val="19"/>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color w:val="000000" w:themeColor="text1"/>
                <w:sz w:val="24"/>
                <w:szCs w:val="24"/>
              </w:rPr>
              <w:t xml:space="preserve">Ühe </w:t>
            </w:r>
            <w:proofErr w:type="spellStart"/>
            <w:r w:rsidRPr="00CC3861">
              <w:rPr>
                <w:rFonts w:ascii="Times New Roman" w:eastAsia="Calibri" w:hAnsi="Times New Roman" w:cs="Times New Roman"/>
                <w:color w:val="000000" w:themeColor="text1"/>
                <w:sz w:val="24"/>
                <w:szCs w:val="24"/>
              </w:rPr>
              <w:t>elektrostaatilise</w:t>
            </w:r>
            <w:proofErr w:type="spellEnd"/>
            <w:r w:rsidRPr="00CC3861">
              <w:rPr>
                <w:rFonts w:ascii="Times New Roman" w:eastAsia="Calibri" w:hAnsi="Times New Roman" w:cs="Times New Roman"/>
                <w:color w:val="000000" w:themeColor="text1"/>
                <w:sz w:val="24"/>
                <w:szCs w:val="24"/>
              </w:rPr>
              <w:t xml:space="preserve"> nähtuse kohta demokatse kavandamine ja läbi viimine ning selle füüsikalise sisu selgitamine.</w:t>
            </w:r>
          </w:p>
          <w:p w14:paraId="168D4918" w14:textId="1B0DE488" w:rsidR="38BF0CF2" w:rsidRPr="00CC3861" w:rsidRDefault="38BF0CF2" w:rsidP="00B533E7">
            <w:pPr>
              <w:pStyle w:val="Loendilik"/>
              <w:numPr>
                <w:ilvl w:val="0"/>
                <w:numId w:val="19"/>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color w:val="000000" w:themeColor="text1"/>
                <w:sz w:val="24"/>
                <w:szCs w:val="24"/>
              </w:rPr>
              <w:t xml:space="preserve"> Õppevara põhine</w:t>
            </w:r>
            <w:r w:rsidR="00B533E7">
              <w:rPr>
                <w:rFonts w:ascii="Times New Roman" w:eastAsia="Calibri" w:hAnsi="Times New Roman" w:cs="Times New Roman"/>
                <w:color w:val="000000" w:themeColor="text1"/>
                <w:sz w:val="24"/>
                <w:szCs w:val="24"/>
              </w:rPr>
              <w:t>.</w:t>
            </w:r>
          </w:p>
          <w:p w14:paraId="62AD5604" w14:textId="1310F4F8" w:rsidR="38BF0CF2" w:rsidRPr="00CC3861" w:rsidRDefault="38BF0CF2" w:rsidP="00B533E7">
            <w:pPr>
              <w:pStyle w:val="Loendilik"/>
              <w:numPr>
                <w:ilvl w:val="0"/>
                <w:numId w:val="19"/>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color w:val="000000" w:themeColor="text1"/>
                <w:sz w:val="24"/>
                <w:szCs w:val="24"/>
              </w:rPr>
              <w:t xml:space="preserve"> Läbiviidud katsete ja praktiliste tööde protokollid (mõõdetud/vaadeldud andmete esitamine, andmete analüüs, katsetulemuste kokkuvõte) ning tulemuste esitamine/kaitsmine suuliselt. </w:t>
            </w:r>
          </w:p>
          <w:p w14:paraId="5D6D8D57" w14:textId="0BF4C18C" w:rsidR="38BF0CF2" w:rsidRPr="00CC3861" w:rsidRDefault="38BF0CF2" w:rsidP="00B533E7">
            <w:pPr>
              <w:pStyle w:val="Loendilik"/>
              <w:numPr>
                <w:ilvl w:val="0"/>
                <w:numId w:val="19"/>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color w:val="000000" w:themeColor="text1"/>
                <w:sz w:val="24"/>
                <w:szCs w:val="24"/>
              </w:rPr>
              <w:t>Suuline vastamine/arutelu õpetajaga.</w:t>
            </w:r>
          </w:p>
          <w:p w14:paraId="5E0FF0A4" w14:textId="74D1C751" w:rsidR="38BF0CF2" w:rsidRPr="00B533E7" w:rsidRDefault="38BF0CF2" w:rsidP="00B533E7">
            <w:pPr>
              <w:pStyle w:val="Loendilik"/>
              <w:numPr>
                <w:ilvl w:val="0"/>
                <w:numId w:val="19"/>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color w:val="000000" w:themeColor="text1"/>
                <w:sz w:val="24"/>
                <w:szCs w:val="24"/>
              </w:rPr>
              <w:t xml:space="preserve">Tööleht (vihik) mõne keerukama ja harjutamist vajava teema kohta nt vooluringide joonestamine ja analüüs, mõõtühikute teisendamine; </w:t>
            </w:r>
            <w:proofErr w:type="spellStart"/>
            <w:r w:rsidRPr="00CC3861">
              <w:rPr>
                <w:rFonts w:ascii="Times New Roman" w:eastAsia="Calibri" w:hAnsi="Times New Roman" w:cs="Times New Roman"/>
                <w:color w:val="000000" w:themeColor="text1"/>
                <w:sz w:val="24"/>
                <w:szCs w:val="24"/>
              </w:rPr>
              <w:t>Ohmi</w:t>
            </w:r>
            <w:proofErr w:type="spellEnd"/>
            <w:r w:rsidRPr="00CC3861">
              <w:rPr>
                <w:rFonts w:ascii="Times New Roman" w:eastAsia="Calibri" w:hAnsi="Times New Roman" w:cs="Times New Roman"/>
                <w:color w:val="000000" w:themeColor="text1"/>
                <w:sz w:val="24"/>
                <w:szCs w:val="24"/>
              </w:rPr>
              <w:t xml:space="preserve"> seaduse ja takistuse valemite rakendamine probleemülesannete lahendamisel jms.</w:t>
            </w:r>
          </w:p>
          <w:p w14:paraId="4B8C0E70" w14:textId="5F40FFD1" w:rsidR="38BF0CF2" w:rsidRPr="00CC3861" w:rsidRDefault="38BF0CF2" w:rsidP="00B533E7">
            <w:pPr>
              <w:pStyle w:val="Loendilik"/>
              <w:numPr>
                <w:ilvl w:val="0"/>
                <w:numId w:val="19"/>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color w:val="000000" w:themeColor="text1"/>
                <w:sz w:val="24"/>
                <w:szCs w:val="24"/>
              </w:rPr>
              <w:t xml:space="preserve">Praktiline töö </w:t>
            </w:r>
            <w:proofErr w:type="spellStart"/>
            <w:r w:rsidRPr="00CC3861">
              <w:rPr>
                <w:rFonts w:ascii="Times New Roman" w:eastAsia="Calibri" w:hAnsi="Times New Roman" w:cs="Times New Roman"/>
                <w:color w:val="000000" w:themeColor="text1"/>
                <w:sz w:val="24"/>
                <w:szCs w:val="24"/>
              </w:rPr>
              <w:t>Ohmi</w:t>
            </w:r>
            <w:proofErr w:type="spellEnd"/>
            <w:r w:rsidRPr="00CC3861">
              <w:rPr>
                <w:rFonts w:ascii="Times New Roman" w:eastAsia="Calibri" w:hAnsi="Times New Roman" w:cs="Times New Roman"/>
                <w:color w:val="000000" w:themeColor="text1"/>
                <w:sz w:val="24"/>
                <w:szCs w:val="24"/>
              </w:rPr>
              <w:t xml:space="preserve"> seaduse ning jada- ja rööpühenduse uurimiseks.</w:t>
            </w:r>
          </w:p>
          <w:p w14:paraId="3CFE7577" w14:textId="2A7110D6" w:rsidR="38BF0CF2" w:rsidRPr="00CC3861" w:rsidRDefault="38BF0CF2" w:rsidP="00B533E7">
            <w:pPr>
              <w:pStyle w:val="Loendilik"/>
              <w:numPr>
                <w:ilvl w:val="0"/>
                <w:numId w:val="19"/>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color w:val="000000" w:themeColor="text1"/>
                <w:sz w:val="24"/>
                <w:szCs w:val="24"/>
              </w:rPr>
              <w:t>Praktiline töö reostaadi takistuse uurimiseks.</w:t>
            </w:r>
          </w:p>
          <w:p w14:paraId="2AE47A36" w14:textId="1A8FA8C3" w:rsidR="38BF0CF2" w:rsidRPr="00CC3861" w:rsidRDefault="38BF0CF2" w:rsidP="00B533E7">
            <w:pPr>
              <w:pStyle w:val="Loendilik"/>
              <w:numPr>
                <w:ilvl w:val="0"/>
                <w:numId w:val="19"/>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color w:val="000000" w:themeColor="text1"/>
                <w:sz w:val="24"/>
                <w:szCs w:val="24"/>
              </w:rPr>
              <w:t>Kokkuvõtlik ettekanne mõne elektroonika valdkonnas tegeleva inimese töö sisu, võimaluste ja väljakutsete kohta.</w:t>
            </w:r>
          </w:p>
          <w:p w14:paraId="22E1CEDE" w14:textId="25ABB7C9" w:rsidR="38BF0CF2" w:rsidRPr="00CC3861" w:rsidRDefault="38BF0CF2" w:rsidP="00B533E7">
            <w:pPr>
              <w:pStyle w:val="Loendilik"/>
              <w:numPr>
                <w:ilvl w:val="0"/>
                <w:numId w:val="19"/>
              </w:numPr>
              <w:spacing w:after="0" w:line="276" w:lineRule="auto"/>
              <w:ind w:left="709" w:hanging="283"/>
              <w:rPr>
                <w:rFonts w:ascii="Times New Roman" w:eastAsia="Times New Roman" w:hAnsi="Times New Roman" w:cs="Times New Roman"/>
                <w:color w:val="000000" w:themeColor="text1"/>
                <w:sz w:val="24"/>
                <w:szCs w:val="24"/>
              </w:rPr>
            </w:pPr>
            <w:r w:rsidRPr="00CC3861">
              <w:rPr>
                <w:rFonts w:ascii="Times New Roman" w:eastAsia="Times New Roman" w:hAnsi="Times New Roman" w:cs="Times New Roman"/>
                <w:color w:val="000000" w:themeColor="text1"/>
                <w:sz w:val="24"/>
                <w:szCs w:val="24"/>
              </w:rPr>
              <w:t>Tööleht (vihik) mõne keerukama ja harjutamist vajava teema kohta nt elektrienergia tarbimise arvutamine, mõõtühikute teisendamine jms.</w:t>
            </w:r>
          </w:p>
          <w:p w14:paraId="5D235D10" w14:textId="19EC563E" w:rsidR="38BF0CF2" w:rsidRPr="00CC3861" w:rsidRDefault="38BF0CF2" w:rsidP="00B533E7">
            <w:pPr>
              <w:pStyle w:val="Loendilik"/>
              <w:numPr>
                <w:ilvl w:val="0"/>
                <w:numId w:val="19"/>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color w:val="000000" w:themeColor="text1"/>
                <w:sz w:val="24"/>
                <w:szCs w:val="24"/>
              </w:rPr>
              <w:t>Koduse energiatarbimise analüüs.</w:t>
            </w:r>
          </w:p>
          <w:p w14:paraId="3BF2AC95" w14:textId="07701271" w:rsidR="38BF0CF2" w:rsidRPr="00CC3861" w:rsidRDefault="38BF0CF2" w:rsidP="00B533E7">
            <w:pPr>
              <w:pStyle w:val="Loendilik"/>
              <w:numPr>
                <w:ilvl w:val="0"/>
                <w:numId w:val="19"/>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color w:val="000000" w:themeColor="text1"/>
                <w:sz w:val="24"/>
                <w:szCs w:val="24"/>
              </w:rPr>
              <w:t>Tööleht (vihik) mõne keerukama ja harjutamist vajava teema kohta nt magnetvälja jõujoonte joonestamine jms.</w:t>
            </w:r>
          </w:p>
          <w:p w14:paraId="43CAA244" w14:textId="13705AB9" w:rsidR="38BF0CF2" w:rsidRPr="00CC3861" w:rsidRDefault="38BF0CF2" w:rsidP="00B533E7">
            <w:pPr>
              <w:pStyle w:val="Loendilik"/>
              <w:numPr>
                <w:ilvl w:val="0"/>
                <w:numId w:val="19"/>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color w:val="000000" w:themeColor="text1"/>
                <w:sz w:val="24"/>
                <w:szCs w:val="24"/>
              </w:rPr>
              <w:t>Praktiline töö magnetilise vastastikmõju uurimiseks.</w:t>
            </w:r>
          </w:p>
          <w:p w14:paraId="3F7920BC" w14:textId="1CD2DF48" w:rsidR="38BF0CF2" w:rsidRPr="00CC3861" w:rsidRDefault="38BF0CF2" w:rsidP="00B533E7">
            <w:pPr>
              <w:pStyle w:val="Loendilik"/>
              <w:numPr>
                <w:ilvl w:val="0"/>
                <w:numId w:val="19"/>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color w:val="000000" w:themeColor="text1"/>
                <w:sz w:val="24"/>
                <w:szCs w:val="24"/>
              </w:rPr>
              <w:t>Kompassi kasutamine.</w:t>
            </w:r>
          </w:p>
          <w:p w14:paraId="5D0B9A64" w14:textId="70BA729C" w:rsidR="38BF0CF2" w:rsidRPr="00CC3861" w:rsidRDefault="38BF0CF2" w:rsidP="00B533E7">
            <w:pPr>
              <w:pStyle w:val="Loendilik"/>
              <w:numPr>
                <w:ilvl w:val="0"/>
                <w:numId w:val="19"/>
              </w:numPr>
              <w:spacing w:after="0" w:line="276" w:lineRule="auto"/>
              <w:ind w:left="680" w:hanging="283"/>
              <w:rPr>
                <w:rFonts w:ascii="Times New Roman" w:eastAsia="Times New Roman" w:hAnsi="Times New Roman" w:cs="Times New Roman"/>
                <w:color w:val="000000" w:themeColor="text1"/>
                <w:sz w:val="24"/>
                <w:szCs w:val="24"/>
              </w:rPr>
            </w:pPr>
            <w:r w:rsidRPr="00CC3861">
              <w:rPr>
                <w:rFonts w:ascii="Times New Roman" w:eastAsia="Times New Roman" w:hAnsi="Times New Roman" w:cs="Times New Roman"/>
                <w:color w:val="000000" w:themeColor="text1"/>
                <w:sz w:val="24"/>
                <w:szCs w:val="24"/>
              </w:rPr>
              <w:lastRenderedPageBreak/>
              <w:t xml:space="preserve">Juhendi järgi </w:t>
            </w:r>
            <w:proofErr w:type="spellStart"/>
            <w:r w:rsidRPr="00CC3861">
              <w:rPr>
                <w:rFonts w:ascii="Times New Roman" w:eastAsia="Times New Roman" w:hAnsi="Times New Roman" w:cs="Times New Roman"/>
                <w:color w:val="000000" w:themeColor="text1"/>
                <w:sz w:val="24"/>
                <w:szCs w:val="24"/>
              </w:rPr>
              <w:t>elektromootori</w:t>
            </w:r>
            <w:proofErr w:type="spellEnd"/>
            <w:r w:rsidRPr="00CC3861">
              <w:rPr>
                <w:rFonts w:ascii="Times New Roman" w:eastAsia="Times New Roman" w:hAnsi="Times New Roman" w:cs="Times New Roman"/>
                <w:color w:val="000000" w:themeColor="text1"/>
                <w:sz w:val="24"/>
                <w:szCs w:val="24"/>
              </w:rPr>
              <w:t xml:space="preserve"> ehitamine, selle demonstreerimine ning tööpõhimõtte selgitamine klassikaaslastele.</w:t>
            </w:r>
          </w:p>
          <w:p w14:paraId="7E1DBC7F" w14:textId="6C2197B0" w:rsidR="38BF0CF2" w:rsidRPr="00CC3861" w:rsidRDefault="38BF0CF2" w:rsidP="00B533E7">
            <w:pPr>
              <w:pStyle w:val="Loendilik"/>
              <w:numPr>
                <w:ilvl w:val="0"/>
                <w:numId w:val="19"/>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color w:val="000000" w:themeColor="text1"/>
                <w:sz w:val="24"/>
                <w:szCs w:val="24"/>
              </w:rPr>
              <w:t>Praktiline töö termomeetri kasutamise, andmete kogumise ja nende graafilise esitamise harjutamiseks.</w:t>
            </w:r>
          </w:p>
          <w:p w14:paraId="09F1DC57" w14:textId="08DDB94E" w:rsidR="38BF0CF2" w:rsidRPr="00CC3861" w:rsidRDefault="38BF0CF2" w:rsidP="00B533E7">
            <w:pPr>
              <w:pStyle w:val="Loendilik"/>
              <w:numPr>
                <w:ilvl w:val="0"/>
                <w:numId w:val="19"/>
              </w:numPr>
              <w:spacing w:after="0" w:line="276" w:lineRule="auto"/>
              <w:ind w:left="709" w:hanging="283"/>
              <w:rPr>
                <w:rFonts w:ascii="Times New Roman" w:eastAsia="Times New Roman" w:hAnsi="Times New Roman" w:cs="Times New Roman"/>
                <w:color w:val="000000" w:themeColor="text1"/>
                <w:sz w:val="24"/>
                <w:szCs w:val="24"/>
              </w:rPr>
            </w:pPr>
            <w:r w:rsidRPr="00CC3861">
              <w:rPr>
                <w:rFonts w:ascii="Times New Roman" w:eastAsia="Times New Roman" w:hAnsi="Times New Roman" w:cs="Times New Roman"/>
                <w:color w:val="000000" w:themeColor="text1"/>
                <w:sz w:val="24"/>
                <w:szCs w:val="24"/>
              </w:rPr>
              <w:t xml:space="preserve">Kokkuvõte (kirjalik, plakati või video vormis vms) ja ettekanne, milles tutvustatakse ja võrreldakse eri temperatuuriskaalasid (Celsius, Fahrenheit, </w:t>
            </w:r>
            <w:proofErr w:type="spellStart"/>
            <w:r w:rsidRPr="00CC3861">
              <w:rPr>
                <w:rFonts w:ascii="Times New Roman" w:eastAsia="Times New Roman" w:hAnsi="Times New Roman" w:cs="Times New Roman"/>
                <w:color w:val="000000" w:themeColor="text1"/>
                <w:sz w:val="24"/>
                <w:szCs w:val="24"/>
              </w:rPr>
              <w:t>Kelvin</w:t>
            </w:r>
            <w:proofErr w:type="spellEnd"/>
            <w:r w:rsidRPr="00CC3861">
              <w:rPr>
                <w:rFonts w:ascii="Times New Roman" w:eastAsia="Times New Roman" w:hAnsi="Times New Roman" w:cs="Times New Roman"/>
                <w:color w:val="000000" w:themeColor="text1"/>
                <w:sz w:val="24"/>
                <w:szCs w:val="24"/>
              </w:rPr>
              <w:t>).</w:t>
            </w:r>
          </w:p>
          <w:p w14:paraId="4C31B49F" w14:textId="24C318DA" w:rsidR="38BF0CF2" w:rsidRPr="00CC3861" w:rsidRDefault="38BF0CF2" w:rsidP="00B533E7">
            <w:pPr>
              <w:pStyle w:val="Loendilik"/>
              <w:numPr>
                <w:ilvl w:val="0"/>
                <w:numId w:val="19"/>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color w:val="000000" w:themeColor="text1"/>
                <w:sz w:val="24"/>
                <w:szCs w:val="24"/>
              </w:rPr>
              <w:t>Praktiline töö sulamissoojuse määramiseks.</w:t>
            </w:r>
          </w:p>
          <w:p w14:paraId="23883CD9" w14:textId="451A633B" w:rsidR="38BF0CF2" w:rsidRPr="00CC3861" w:rsidRDefault="38BF0CF2" w:rsidP="00B533E7">
            <w:pPr>
              <w:pStyle w:val="Loendilik"/>
              <w:numPr>
                <w:ilvl w:val="0"/>
                <w:numId w:val="19"/>
              </w:numPr>
              <w:spacing w:after="0" w:line="276" w:lineRule="auto"/>
              <w:ind w:left="709" w:hanging="283"/>
              <w:rPr>
                <w:rFonts w:ascii="Times New Roman" w:eastAsia="Times New Roman" w:hAnsi="Times New Roman" w:cs="Times New Roman"/>
                <w:color w:val="000000" w:themeColor="text1"/>
                <w:sz w:val="24"/>
                <w:szCs w:val="24"/>
              </w:rPr>
            </w:pPr>
            <w:r w:rsidRPr="00CC3861">
              <w:rPr>
                <w:rFonts w:ascii="Times New Roman" w:eastAsia="Times New Roman" w:hAnsi="Times New Roman" w:cs="Times New Roman"/>
                <w:color w:val="000000" w:themeColor="text1"/>
                <w:sz w:val="24"/>
                <w:szCs w:val="24"/>
              </w:rPr>
              <w:t>Vee keemisprotsessi uurimine ning saadud info põhjal keemisprotsessi kirjeldamine ja tutvustamine kaasõpilastele.</w:t>
            </w:r>
          </w:p>
          <w:p w14:paraId="1D768B86" w14:textId="15BE145D" w:rsidR="38BF0CF2" w:rsidRPr="00CC3861" w:rsidRDefault="38BF0CF2" w:rsidP="00B533E7">
            <w:pPr>
              <w:pStyle w:val="Loendilik"/>
              <w:numPr>
                <w:ilvl w:val="0"/>
                <w:numId w:val="19"/>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color w:val="000000" w:themeColor="text1"/>
                <w:sz w:val="24"/>
                <w:szCs w:val="24"/>
              </w:rPr>
              <w:t>Praktiline töö soojusülekande uurimiseks ja/või erisoojuse määramiseks.</w:t>
            </w:r>
          </w:p>
          <w:p w14:paraId="63E155C7" w14:textId="1E66676C" w:rsidR="38BF0CF2" w:rsidRPr="00CC3861" w:rsidRDefault="38BF0CF2" w:rsidP="00B533E7">
            <w:pPr>
              <w:pStyle w:val="Loendilik"/>
              <w:numPr>
                <w:ilvl w:val="0"/>
                <w:numId w:val="19"/>
              </w:numPr>
              <w:spacing w:after="0" w:line="276" w:lineRule="auto"/>
              <w:ind w:left="709" w:hanging="283"/>
              <w:rPr>
                <w:rFonts w:ascii="Times New Roman" w:eastAsia="Times New Roman" w:hAnsi="Times New Roman" w:cs="Times New Roman"/>
                <w:color w:val="000000" w:themeColor="text1"/>
                <w:sz w:val="24"/>
                <w:szCs w:val="24"/>
              </w:rPr>
            </w:pPr>
            <w:r w:rsidRPr="00CC3861">
              <w:rPr>
                <w:rFonts w:ascii="Times New Roman" w:eastAsia="Times New Roman" w:hAnsi="Times New Roman" w:cs="Times New Roman"/>
                <w:color w:val="000000" w:themeColor="text1"/>
                <w:sz w:val="24"/>
                <w:szCs w:val="24"/>
              </w:rPr>
              <w:t>Ettekanne, mille käigus õpilane kirjeldab külmal talvepäeval kandmiseks sobivat riietust ning põhjendab füüsikale toetudes selle valiku tagamaid.</w:t>
            </w:r>
          </w:p>
          <w:p w14:paraId="7AD441C8" w14:textId="67101EAA" w:rsidR="38BF0CF2" w:rsidRPr="00CC3861" w:rsidRDefault="2486D790" w:rsidP="00B533E7">
            <w:pPr>
              <w:pStyle w:val="Loendilik"/>
              <w:numPr>
                <w:ilvl w:val="0"/>
                <w:numId w:val="19"/>
              </w:numPr>
              <w:spacing w:after="0" w:line="257"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color w:val="000000" w:themeColor="text1"/>
                <w:sz w:val="24"/>
                <w:szCs w:val="24"/>
              </w:rPr>
              <w:t>T</w:t>
            </w:r>
            <w:r w:rsidR="680AED24" w:rsidRPr="00CC3861">
              <w:rPr>
                <w:rFonts w:ascii="Times New Roman" w:eastAsia="Calibri" w:hAnsi="Times New Roman" w:cs="Times New Roman"/>
                <w:color w:val="000000" w:themeColor="text1"/>
                <w:sz w:val="24"/>
                <w:szCs w:val="24"/>
              </w:rPr>
              <w:t>ööleht mõne keerukama ja harjutamist vajava teema kohta nt lihtsamate tuumareaktsioonide koostamine α-, β- või γ-lagunemise põhjal jms.</w:t>
            </w:r>
          </w:p>
          <w:p w14:paraId="02704579" w14:textId="02417B11" w:rsidR="38BF0CF2" w:rsidRPr="00CC3861" w:rsidRDefault="38BF0CF2" w:rsidP="00B533E7">
            <w:pPr>
              <w:pStyle w:val="Loendilik"/>
              <w:numPr>
                <w:ilvl w:val="0"/>
                <w:numId w:val="19"/>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color w:val="000000" w:themeColor="text1"/>
                <w:sz w:val="24"/>
                <w:szCs w:val="24"/>
              </w:rPr>
              <w:t>Essee mõnel õpetaja poolt valitud tuumajaama või tuumapommi puudutaval teemal, nt "Kas Eestisse tuleks rajada tuumajaam?" või "Tuumapomm - mida on selle loomine inimkonnale andnud?".</w:t>
            </w:r>
          </w:p>
          <w:p w14:paraId="336C7F67" w14:textId="2421A6FC" w:rsidR="38BF0CF2" w:rsidRPr="00CC3861" w:rsidRDefault="38BF0CF2" w:rsidP="00B533E7">
            <w:pPr>
              <w:pStyle w:val="Loendilik"/>
              <w:numPr>
                <w:ilvl w:val="0"/>
                <w:numId w:val="19"/>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color w:val="000000" w:themeColor="text1"/>
                <w:sz w:val="24"/>
                <w:szCs w:val="24"/>
              </w:rPr>
              <w:t>Väitlus mõnel õpetaja poolt valitud tuumajaama või tuumapommi puudutaval teemal.</w:t>
            </w:r>
          </w:p>
          <w:p w14:paraId="70C264F7" w14:textId="4EB14BEB" w:rsidR="38BF0CF2" w:rsidRPr="00CC3861" w:rsidRDefault="38BF0CF2" w:rsidP="00B533E7">
            <w:pPr>
              <w:pStyle w:val="Loendilik"/>
              <w:numPr>
                <w:ilvl w:val="0"/>
                <w:numId w:val="19"/>
              </w:numPr>
              <w:spacing w:after="0" w:line="276" w:lineRule="auto"/>
              <w:ind w:left="709" w:hanging="283"/>
              <w:rPr>
                <w:rFonts w:ascii="Times New Roman" w:eastAsia="Times New Roman" w:hAnsi="Times New Roman" w:cs="Times New Roman"/>
                <w:color w:val="000000" w:themeColor="text1"/>
                <w:sz w:val="24"/>
                <w:szCs w:val="24"/>
              </w:rPr>
            </w:pPr>
            <w:r w:rsidRPr="00CC3861">
              <w:rPr>
                <w:rFonts w:ascii="Times New Roman" w:eastAsia="Times New Roman" w:hAnsi="Times New Roman" w:cs="Times New Roman"/>
                <w:color w:val="000000" w:themeColor="text1"/>
                <w:sz w:val="24"/>
                <w:szCs w:val="24"/>
              </w:rPr>
              <w:t>Kokkuvõte ja esitlus, mille käigus õpilane tutvustab ühe vabalt valitud tuumafüüsikaga seotud eriala/ameti esindaja tööd.</w:t>
            </w:r>
          </w:p>
          <w:p w14:paraId="33EC47CF" w14:textId="370348FA" w:rsidR="38BF0CF2" w:rsidRPr="00CC3861" w:rsidRDefault="38BF0CF2" w:rsidP="38BF0CF2">
            <w:pPr>
              <w:tabs>
                <w:tab w:val="left" w:pos="0"/>
                <w:tab w:val="left" w:pos="0"/>
                <w:tab w:val="left" w:pos="0"/>
              </w:tabs>
              <w:spacing w:after="0" w:line="276" w:lineRule="auto"/>
              <w:ind w:left="709"/>
              <w:rPr>
                <w:rFonts w:ascii="Times New Roman" w:hAnsi="Times New Roman" w:cs="Times New Roman"/>
                <w:sz w:val="24"/>
                <w:szCs w:val="24"/>
              </w:rPr>
            </w:pPr>
            <w:r w:rsidRPr="00CC3861">
              <w:rPr>
                <w:rFonts w:ascii="Times New Roman" w:eastAsia="Calibri" w:hAnsi="Times New Roman" w:cs="Times New Roman"/>
                <w:color w:val="000000" w:themeColor="text1"/>
                <w:sz w:val="24"/>
                <w:szCs w:val="24"/>
              </w:rPr>
              <w:t xml:space="preserve"> </w:t>
            </w:r>
          </w:p>
        </w:tc>
      </w:tr>
    </w:tbl>
    <w:p w14:paraId="49BE7D8E" w14:textId="78DBA350" w:rsidR="002462AB" w:rsidRPr="00CC3861" w:rsidRDefault="31ABE137" w:rsidP="00B533E7">
      <w:pPr>
        <w:spacing w:line="252" w:lineRule="auto"/>
        <w:rPr>
          <w:rFonts w:ascii="Times New Roman" w:hAnsi="Times New Roman" w:cs="Times New Roman"/>
          <w:sz w:val="24"/>
          <w:szCs w:val="24"/>
        </w:rPr>
      </w:pPr>
      <w:r w:rsidRPr="00CC3861">
        <w:rPr>
          <w:rFonts w:ascii="Times New Roman" w:eastAsia="Calibri" w:hAnsi="Times New Roman" w:cs="Times New Roman"/>
          <w:sz w:val="24"/>
          <w:szCs w:val="24"/>
        </w:rPr>
        <w:lastRenderedPageBreak/>
        <w:t xml:space="preserve"> </w:t>
      </w:r>
    </w:p>
    <w:p w14:paraId="20690767" w14:textId="7240AE71" w:rsidR="002462AB" w:rsidRPr="00CC3861" w:rsidRDefault="31ABE137" w:rsidP="38BF0CF2">
      <w:pPr>
        <w:spacing w:line="257" w:lineRule="auto"/>
        <w:rPr>
          <w:rFonts w:ascii="Times New Roman" w:hAnsi="Times New Roman" w:cs="Times New Roman"/>
          <w:sz w:val="24"/>
          <w:szCs w:val="24"/>
        </w:rPr>
      </w:pPr>
      <w:r w:rsidRPr="00CC3861">
        <w:rPr>
          <w:rFonts w:ascii="Times New Roman" w:eastAsia="Calibri" w:hAnsi="Times New Roman" w:cs="Times New Roman"/>
          <w:sz w:val="24"/>
          <w:szCs w:val="24"/>
        </w:rPr>
        <w:t xml:space="preserve"> </w:t>
      </w:r>
    </w:p>
    <w:p w14:paraId="41732122" w14:textId="115C8A22" w:rsidR="00CC3861" w:rsidRDefault="00CC3861" w:rsidP="2151F6D8">
      <w:pPr>
        <w:sectPr w:rsidR="00CC3861" w:rsidSect="002462AB">
          <w:headerReference w:type="default" r:id="rId8"/>
          <w:footerReference w:type="default" r:id="rId9"/>
          <w:pgSz w:w="11907" w:h="16839"/>
          <w:pgMar w:top="810" w:right="1440" w:bottom="1440" w:left="720" w:header="708" w:footer="708" w:gutter="0"/>
          <w:cols w:space="708"/>
          <w:docGrid w:linePitch="360"/>
        </w:sectPr>
      </w:pPr>
    </w:p>
    <w:tbl>
      <w:tblPr>
        <w:tblW w:w="14024" w:type="dxa"/>
        <w:tblLayout w:type="fixed"/>
        <w:tblLook w:val="04A0" w:firstRow="1" w:lastRow="0" w:firstColumn="1" w:lastColumn="0" w:noHBand="0" w:noVBand="1"/>
      </w:tblPr>
      <w:tblGrid>
        <w:gridCol w:w="4385"/>
        <w:gridCol w:w="4536"/>
        <w:gridCol w:w="5103"/>
      </w:tblGrid>
      <w:tr w:rsidR="00CC3861" w:rsidRPr="00CC3861" w14:paraId="2810BBF7" w14:textId="77777777" w:rsidTr="00CC3861">
        <w:trPr>
          <w:trHeight w:val="300"/>
        </w:trPr>
        <w:tc>
          <w:tcPr>
            <w:tcW w:w="43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Pr>
          <w:p w14:paraId="6157B546" w14:textId="77777777" w:rsidR="00CC3861" w:rsidRPr="00CC3861" w:rsidRDefault="00CC3861" w:rsidP="00CC3861">
            <w:pPr>
              <w:rPr>
                <w:rFonts w:ascii="Times New Roman" w:eastAsia="Times New Roman" w:hAnsi="Times New Roman" w:cs="Times New Roman"/>
                <w:b/>
                <w:bCs/>
                <w:color w:val="4472C4" w:themeColor="accent1"/>
                <w:sz w:val="24"/>
                <w:szCs w:val="24"/>
              </w:rPr>
            </w:pPr>
            <w:r w:rsidRPr="00CC3861">
              <w:rPr>
                <w:rFonts w:ascii="Times New Roman" w:eastAsia="Times New Roman" w:hAnsi="Times New Roman" w:cs="Times New Roman"/>
                <w:b/>
                <w:bCs/>
                <w:color w:val="4472C4" w:themeColor="accent1"/>
                <w:sz w:val="24"/>
                <w:szCs w:val="24"/>
              </w:rPr>
              <w:lastRenderedPageBreak/>
              <w:t>Õpitulemused</w:t>
            </w:r>
          </w:p>
          <w:p w14:paraId="7CD22FA5" w14:textId="2507B0EC" w:rsidR="00CC3861" w:rsidRPr="00CC3861" w:rsidRDefault="00CC3861" w:rsidP="00CC3861">
            <w:pPr>
              <w:rPr>
                <w:rFonts w:ascii="Times New Roman" w:eastAsia="Times New Roman" w:hAnsi="Times New Roman" w:cs="Times New Roman"/>
                <w:b/>
                <w:bCs/>
                <w:color w:val="4472C4" w:themeColor="accent1"/>
                <w:sz w:val="24"/>
                <w:szCs w:val="24"/>
              </w:rPr>
            </w:pPr>
          </w:p>
        </w:tc>
        <w:tc>
          <w:tcPr>
            <w:tcW w:w="45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Pr>
          <w:p w14:paraId="235130F1" w14:textId="5A7CAFA1" w:rsidR="00CC3861" w:rsidRPr="00CC3861" w:rsidRDefault="00CC3861" w:rsidP="00CC3861">
            <w:pPr>
              <w:rPr>
                <w:rFonts w:ascii="Times New Roman" w:eastAsia="Calibri" w:hAnsi="Times New Roman" w:cs="Times New Roman"/>
                <w:b/>
                <w:bCs/>
                <w:color w:val="4472C4" w:themeColor="accent1"/>
                <w:sz w:val="24"/>
                <w:szCs w:val="24"/>
              </w:rPr>
            </w:pPr>
            <w:r w:rsidRPr="00CC3861">
              <w:rPr>
                <w:rFonts w:ascii="Times New Roman" w:eastAsia="Calibri" w:hAnsi="Times New Roman" w:cs="Times New Roman"/>
                <w:b/>
                <w:bCs/>
                <w:color w:val="4472C4" w:themeColor="accent1"/>
                <w:sz w:val="24"/>
                <w:szCs w:val="24"/>
              </w:rPr>
              <w:t>Õppesisu</w:t>
            </w:r>
          </w:p>
        </w:tc>
        <w:tc>
          <w:tcPr>
            <w:tcW w:w="510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Pr>
          <w:p w14:paraId="7CCF4418" w14:textId="77777777" w:rsidR="00CC3861" w:rsidRPr="00CC3861" w:rsidRDefault="00CC3861" w:rsidP="00CC3861">
            <w:pPr>
              <w:rPr>
                <w:rFonts w:ascii="Times New Roman" w:eastAsia="Times New Roman" w:hAnsi="Times New Roman" w:cs="Times New Roman"/>
                <w:b/>
                <w:bCs/>
                <w:color w:val="4472C4" w:themeColor="accent1"/>
                <w:sz w:val="24"/>
                <w:szCs w:val="24"/>
              </w:rPr>
            </w:pPr>
            <w:r w:rsidRPr="00CC3861">
              <w:rPr>
                <w:rFonts w:ascii="Times New Roman" w:eastAsia="Times New Roman" w:hAnsi="Times New Roman" w:cs="Times New Roman"/>
                <w:b/>
                <w:bCs/>
                <w:color w:val="4472C4" w:themeColor="accent1"/>
                <w:sz w:val="24"/>
                <w:szCs w:val="24"/>
              </w:rPr>
              <w:t>Üldpädevused, läbivad teemad, lõimingud</w:t>
            </w:r>
          </w:p>
          <w:p w14:paraId="367455EA" w14:textId="7C6AA0BB" w:rsidR="00CC3861" w:rsidRPr="00CC3861" w:rsidRDefault="00CC3861" w:rsidP="00CC3861">
            <w:pPr>
              <w:rPr>
                <w:rFonts w:ascii="Times New Roman" w:eastAsia="Times New Roman" w:hAnsi="Times New Roman" w:cs="Times New Roman"/>
                <w:b/>
                <w:bCs/>
                <w:color w:val="4472C4" w:themeColor="accent1"/>
                <w:sz w:val="24"/>
                <w:szCs w:val="24"/>
              </w:rPr>
            </w:pPr>
          </w:p>
        </w:tc>
      </w:tr>
      <w:tr w:rsidR="38BF0CF2" w:rsidRPr="00CC3861" w14:paraId="50DD9480" w14:textId="77777777" w:rsidTr="00CC3861">
        <w:trPr>
          <w:trHeight w:val="300"/>
        </w:trPr>
        <w:tc>
          <w:tcPr>
            <w:tcW w:w="43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0E9F7D8B" w14:textId="2836AC32" w:rsidR="38BF0CF2" w:rsidRPr="00CC3861" w:rsidRDefault="38BF0CF2" w:rsidP="38BF0CF2">
            <w:pPr>
              <w:spacing w:after="0"/>
              <w:rPr>
                <w:rFonts w:ascii="Times New Roman" w:hAnsi="Times New Roman" w:cs="Times New Roman"/>
                <w:sz w:val="24"/>
                <w:szCs w:val="24"/>
              </w:rPr>
            </w:pPr>
            <w:r w:rsidRPr="00CC3861">
              <w:rPr>
                <w:rFonts w:ascii="Times New Roman" w:eastAsia="Times New Roman" w:hAnsi="Times New Roman" w:cs="Times New Roman"/>
                <w:b/>
                <w:bCs/>
                <w:color w:val="111111"/>
                <w:sz w:val="24"/>
                <w:szCs w:val="24"/>
              </w:rPr>
              <w:t xml:space="preserve"> </w:t>
            </w:r>
          </w:p>
        </w:tc>
        <w:tc>
          <w:tcPr>
            <w:tcW w:w="45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0A5E9767" w14:textId="5E5C2828" w:rsidR="38BF0CF2" w:rsidRPr="00CC3861" w:rsidRDefault="38BF0CF2" w:rsidP="38BF0CF2">
            <w:pPr>
              <w:spacing w:after="0"/>
              <w:rPr>
                <w:rFonts w:ascii="Times New Roman" w:hAnsi="Times New Roman" w:cs="Times New Roman"/>
                <w:sz w:val="24"/>
                <w:szCs w:val="24"/>
              </w:rPr>
            </w:pPr>
            <w:r w:rsidRPr="00CC3861">
              <w:rPr>
                <w:rFonts w:ascii="Times New Roman" w:eastAsia="Calibri" w:hAnsi="Times New Roman" w:cs="Times New Roman"/>
                <w:b/>
                <w:bCs/>
                <w:color w:val="111111"/>
                <w:sz w:val="24"/>
                <w:szCs w:val="24"/>
              </w:rPr>
              <w:t>Teema: Elektriline vastastikmõju</w:t>
            </w:r>
          </w:p>
        </w:tc>
        <w:tc>
          <w:tcPr>
            <w:tcW w:w="510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6DF3C2A8" w14:textId="66ADB296" w:rsidR="38BF0CF2" w:rsidRPr="00CC3861" w:rsidRDefault="38BF0CF2" w:rsidP="38BF0CF2">
            <w:pPr>
              <w:spacing w:after="0"/>
              <w:rPr>
                <w:rFonts w:ascii="Times New Roman" w:hAnsi="Times New Roman" w:cs="Times New Roman"/>
                <w:sz w:val="24"/>
                <w:szCs w:val="24"/>
              </w:rPr>
            </w:pPr>
            <w:r w:rsidRPr="00CC3861">
              <w:rPr>
                <w:rFonts w:ascii="Times New Roman" w:eastAsia="Times New Roman" w:hAnsi="Times New Roman" w:cs="Times New Roman"/>
                <w:b/>
                <w:bCs/>
                <w:color w:val="111111"/>
                <w:sz w:val="24"/>
                <w:szCs w:val="24"/>
              </w:rPr>
              <w:t xml:space="preserve"> </w:t>
            </w:r>
          </w:p>
        </w:tc>
      </w:tr>
      <w:tr w:rsidR="38BF0CF2" w:rsidRPr="00CC3861" w14:paraId="4DDA15DE" w14:textId="77777777" w:rsidTr="00CC3861">
        <w:trPr>
          <w:trHeight w:val="300"/>
        </w:trPr>
        <w:tc>
          <w:tcPr>
            <w:tcW w:w="43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A12A296" w14:textId="45D1402D" w:rsidR="38BF0CF2" w:rsidRPr="00CC3861" w:rsidRDefault="38BF0CF2" w:rsidP="38BF0CF2">
            <w:pPr>
              <w:spacing w:after="0"/>
              <w:rPr>
                <w:rFonts w:ascii="Times New Roman" w:hAnsi="Times New Roman" w:cs="Times New Roman"/>
                <w:sz w:val="24"/>
                <w:szCs w:val="24"/>
              </w:rPr>
            </w:pPr>
            <w:r w:rsidRPr="00CC3861">
              <w:rPr>
                <w:rFonts w:ascii="Times New Roman" w:eastAsia="Times New Roman" w:hAnsi="Times New Roman" w:cs="Times New Roman"/>
                <w:i/>
                <w:iCs/>
                <w:color w:val="000000" w:themeColor="text1"/>
                <w:sz w:val="24"/>
                <w:szCs w:val="24"/>
              </w:rPr>
              <w:t>Õpilane</w:t>
            </w:r>
          </w:p>
          <w:p w14:paraId="69436DC5" w14:textId="1C6F8D21" w:rsidR="38BF0CF2" w:rsidRPr="00CC3861" w:rsidRDefault="38BF0CF2" w:rsidP="38BF0CF2">
            <w:pPr>
              <w:spacing w:after="0"/>
              <w:rPr>
                <w:rFonts w:ascii="Times New Roman" w:hAnsi="Times New Roman" w:cs="Times New Roman"/>
                <w:sz w:val="24"/>
                <w:szCs w:val="24"/>
              </w:rPr>
            </w:pPr>
            <w:r w:rsidRPr="00CC3861">
              <w:rPr>
                <w:rFonts w:ascii="Times New Roman" w:eastAsia="Times New Roman" w:hAnsi="Times New Roman" w:cs="Times New Roman"/>
                <w:i/>
                <w:iCs/>
                <w:color w:val="000000" w:themeColor="text1"/>
                <w:sz w:val="24"/>
                <w:szCs w:val="24"/>
              </w:rPr>
              <w:t>1) seletab kehade elektriseerimist ja elektrilist vastastikmõju;</w:t>
            </w:r>
          </w:p>
          <w:p w14:paraId="4DD8317F" w14:textId="1DE04906"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Calibri" w:hAnsi="Times New Roman" w:cs="Times New Roman"/>
                <w:color w:val="000000" w:themeColor="text1"/>
                <w:sz w:val="24"/>
                <w:szCs w:val="24"/>
              </w:rPr>
              <w:t>2) tunneb elektrilaengu, elementaarlaengu, keha elektrilaengu, elektrivälja, elektrivoolu, vabade laengukandjate, elektrijuhi ja isolaatori mõistet ning rakendab neid loodusnähtusi selgitades.</w:t>
            </w:r>
          </w:p>
          <w:p w14:paraId="564FB2B9" w14:textId="5F639677" w:rsidR="38BF0CF2" w:rsidRPr="00CC3861" w:rsidRDefault="38BF0CF2" w:rsidP="38BF0CF2">
            <w:pPr>
              <w:spacing w:after="0"/>
              <w:rPr>
                <w:rFonts w:ascii="Times New Roman" w:hAnsi="Times New Roman" w:cs="Times New Roman"/>
                <w:sz w:val="24"/>
                <w:szCs w:val="24"/>
              </w:rPr>
            </w:pPr>
            <w:r w:rsidRPr="00CC3861">
              <w:rPr>
                <w:rFonts w:ascii="Times New Roman" w:eastAsia="Times New Roman" w:hAnsi="Times New Roman" w:cs="Times New Roman"/>
                <w:b/>
                <w:bCs/>
                <w:color w:val="111111"/>
                <w:sz w:val="24"/>
                <w:szCs w:val="24"/>
              </w:rPr>
              <w:t xml:space="preserve"> </w:t>
            </w:r>
          </w:p>
        </w:tc>
        <w:tc>
          <w:tcPr>
            <w:tcW w:w="45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5AD12E3" w14:textId="2B96B20C" w:rsidR="38BF0CF2" w:rsidRPr="00CC3861" w:rsidRDefault="38BF0CF2" w:rsidP="38BF0CF2">
            <w:pPr>
              <w:spacing w:after="0"/>
              <w:rPr>
                <w:rFonts w:ascii="Times New Roman" w:hAnsi="Times New Roman" w:cs="Times New Roman"/>
                <w:sz w:val="24"/>
                <w:szCs w:val="24"/>
              </w:rPr>
            </w:pPr>
            <w:r w:rsidRPr="00CC3861">
              <w:rPr>
                <w:rFonts w:ascii="Times New Roman" w:eastAsia="Times New Roman" w:hAnsi="Times New Roman" w:cs="Times New Roman"/>
                <w:color w:val="000000" w:themeColor="text1"/>
                <w:sz w:val="24"/>
                <w:szCs w:val="24"/>
              </w:rPr>
              <w:t>Kehade elektriseerimine hõõrdumisel ja laengu ülekandel. Elektrilaeng. Elementaarlaeng. Elektriväli. Juht. Isolaator. Laetud kehadega seotud nähtused looduses ja tehnikas.</w:t>
            </w:r>
          </w:p>
          <w:p w14:paraId="663DAEC2" w14:textId="7A4AA82E" w:rsidR="38BF0CF2" w:rsidRPr="00CC3861" w:rsidRDefault="38BF0CF2" w:rsidP="38BF0CF2">
            <w:pPr>
              <w:spacing w:after="0"/>
              <w:rPr>
                <w:rFonts w:ascii="Times New Roman" w:hAnsi="Times New Roman" w:cs="Times New Roman"/>
                <w:sz w:val="24"/>
                <w:szCs w:val="24"/>
              </w:rPr>
            </w:pPr>
            <w:r w:rsidRPr="00CC3861">
              <w:rPr>
                <w:rFonts w:ascii="Times New Roman" w:eastAsia="Calibri" w:hAnsi="Times New Roman" w:cs="Times New Roman"/>
                <w:b/>
                <w:bCs/>
                <w:color w:val="000000" w:themeColor="text1"/>
                <w:sz w:val="24"/>
                <w:szCs w:val="24"/>
              </w:rPr>
              <w:t>Põhimõisted:</w:t>
            </w:r>
            <w:r w:rsidRPr="00CC3861">
              <w:rPr>
                <w:rFonts w:ascii="Times New Roman" w:eastAsia="Times New Roman" w:hAnsi="Times New Roman" w:cs="Times New Roman"/>
                <w:color w:val="000000" w:themeColor="text1"/>
                <w:sz w:val="24"/>
                <w:szCs w:val="24"/>
              </w:rPr>
              <w:t xml:space="preserve"> elektriseeritud keha, kehade elektriseerimine, elektrilaeng, elementaarlaeng, elektriväli, elektrivool, vabad laengukandjad, elektrijuht, isolaator</w:t>
            </w:r>
          </w:p>
          <w:p w14:paraId="25D2515A" w14:textId="2BB32E8E" w:rsidR="38BF0CF2" w:rsidRPr="00CC3861" w:rsidRDefault="38BF0CF2" w:rsidP="38BF0CF2">
            <w:pPr>
              <w:spacing w:after="0"/>
              <w:rPr>
                <w:rFonts w:ascii="Times New Roman" w:hAnsi="Times New Roman" w:cs="Times New Roman"/>
                <w:sz w:val="24"/>
                <w:szCs w:val="24"/>
              </w:rPr>
            </w:pPr>
            <w:r w:rsidRPr="00CC3861">
              <w:rPr>
                <w:rFonts w:ascii="Times New Roman" w:eastAsia="Calibri" w:hAnsi="Times New Roman" w:cs="Times New Roman"/>
                <w:b/>
                <w:bCs/>
                <w:color w:val="000000" w:themeColor="text1"/>
                <w:sz w:val="24"/>
                <w:szCs w:val="24"/>
              </w:rPr>
              <w:t>Praktilised tööd:</w:t>
            </w:r>
          </w:p>
          <w:p w14:paraId="29EC475D" w14:textId="31B78D05" w:rsidR="38BF0CF2" w:rsidRPr="00CC3861" w:rsidRDefault="38BF0CF2" w:rsidP="00B533E7">
            <w:pPr>
              <w:pStyle w:val="Loendilik"/>
              <w:numPr>
                <w:ilvl w:val="0"/>
                <w:numId w:val="18"/>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color w:val="000000" w:themeColor="text1"/>
                <w:sz w:val="24"/>
                <w:szCs w:val="24"/>
              </w:rPr>
              <w:t>kehade elektriseerimise uurimine;</w:t>
            </w:r>
          </w:p>
          <w:p w14:paraId="618A00D6" w14:textId="4D47E6BB" w:rsidR="38BF0CF2" w:rsidRPr="00CC3861" w:rsidRDefault="38BF0CF2" w:rsidP="00B533E7">
            <w:pPr>
              <w:pStyle w:val="Loendilik"/>
              <w:numPr>
                <w:ilvl w:val="0"/>
                <w:numId w:val="18"/>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color w:val="000000" w:themeColor="text1"/>
                <w:sz w:val="24"/>
                <w:szCs w:val="24"/>
              </w:rPr>
              <w:t>erinevate materjalide elektrijuhtivuse uurimine.</w:t>
            </w:r>
          </w:p>
          <w:p w14:paraId="1A58CC5F" w14:textId="1B6AB552"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Calibri" w:hAnsi="Times New Roman" w:cs="Times New Roman"/>
                <w:b/>
                <w:bCs/>
                <w:sz w:val="24"/>
                <w:szCs w:val="24"/>
              </w:rPr>
              <w:t>Õppevara:</w:t>
            </w:r>
          </w:p>
          <w:p w14:paraId="6323513B" w14:textId="5998A757"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Calibri" w:hAnsi="Times New Roman" w:cs="Times New Roman"/>
                <w:sz w:val="24"/>
                <w:szCs w:val="24"/>
              </w:rPr>
              <w:t xml:space="preserve">Veebiõpik: </w:t>
            </w:r>
            <w:hyperlink r:id="rId10">
              <w:r w:rsidRPr="00CC3861">
                <w:rPr>
                  <w:rStyle w:val="Hperlink"/>
                  <w:rFonts w:ascii="Times New Roman" w:eastAsia="Calibri" w:hAnsi="Times New Roman" w:cs="Times New Roman"/>
                  <w:color w:val="000080"/>
                  <w:sz w:val="24"/>
                  <w:szCs w:val="24"/>
                </w:rPr>
                <w:t>https://opik.fyysika.ee/index.php/book/view/70</w:t>
              </w:r>
            </w:hyperlink>
          </w:p>
          <w:p w14:paraId="18AEF802" w14:textId="1EFDFFFD"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Calibri" w:hAnsi="Times New Roman" w:cs="Times New Roman"/>
                <w:sz w:val="24"/>
                <w:szCs w:val="24"/>
              </w:rPr>
              <w:t xml:space="preserve">Digiõpikud: </w:t>
            </w:r>
            <w:hyperlink r:id="rId11">
              <w:r w:rsidRPr="00CC3861">
                <w:rPr>
                  <w:rStyle w:val="Hperlink"/>
                  <w:rFonts w:ascii="Times New Roman" w:eastAsia="Calibri" w:hAnsi="Times New Roman" w:cs="Times New Roman"/>
                  <w:color w:val="000080"/>
                  <w:sz w:val="24"/>
                  <w:szCs w:val="24"/>
                </w:rPr>
                <w:t>https://www.opiq.ee/Kit/Details/93</w:t>
              </w:r>
            </w:hyperlink>
            <w:r w:rsidRPr="00CC3861">
              <w:rPr>
                <w:rFonts w:ascii="Times New Roman" w:eastAsia="Calibri" w:hAnsi="Times New Roman" w:cs="Times New Roman"/>
                <w:sz w:val="24"/>
                <w:szCs w:val="24"/>
              </w:rPr>
              <w:t xml:space="preserve"> ja </w:t>
            </w:r>
            <w:hyperlink r:id="rId12">
              <w:r w:rsidRPr="00CC3861">
                <w:rPr>
                  <w:rStyle w:val="Hperlink"/>
                  <w:rFonts w:ascii="Times New Roman" w:eastAsia="Calibri" w:hAnsi="Times New Roman" w:cs="Times New Roman"/>
                  <w:color w:val="000080"/>
                  <w:sz w:val="24"/>
                  <w:szCs w:val="24"/>
                </w:rPr>
                <w:t>https://www.opiq.ee/Kit/Details/105</w:t>
              </w:r>
            </w:hyperlink>
          </w:p>
          <w:p w14:paraId="273D6940" w14:textId="7FF7400D"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Calibri" w:hAnsi="Times New Roman" w:cs="Times New Roman"/>
                <w:sz w:val="24"/>
                <w:szCs w:val="24"/>
              </w:rPr>
              <w:t xml:space="preserve">Veebis graafikute koostamise rakendus: </w:t>
            </w:r>
            <w:hyperlink r:id="rId13">
              <w:r w:rsidRPr="00CC3861">
                <w:rPr>
                  <w:rStyle w:val="Hperlink"/>
                  <w:rFonts w:ascii="Times New Roman" w:eastAsia="Calibri" w:hAnsi="Times New Roman" w:cs="Times New Roman"/>
                  <w:color w:val="000080"/>
                  <w:sz w:val="24"/>
                  <w:szCs w:val="24"/>
                </w:rPr>
                <w:t>https://www.desmos.com/?lang=et</w:t>
              </w:r>
            </w:hyperlink>
          </w:p>
          <w:p w14:paraId="6F39A625" w14:textId="5A44BAF9"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Calibri" w:hAnsi="Times New Roman" w:cs="Times New Roman"/>
                <w:sz w:val="24"/>
                <w:szCs w:val="24"/>
              </w:rPr>
              <w:lastRenderedPageBreak/>
              <w:t xml:space="preserve">Arvutisimulatsioon hõõrdeelektri demonstreerimiseks: </w:t>
            </w:r>
            <w:hyperlink r:id="rId14">
              <w:r w:rsidRPr="00CC3861">
                <w:rPr>
                  <w:rStyle w:val="Hperlink"/>
                  <w:rFonts w:ascii="Times New Roman" w:eastAsia="Calibri" w:hAnsi="Times New Roman" w:cs="Times New Roman"/>
                  <w:color w:val="000000" w:themeColor="text1"/>
                  <w:sz w:val="24"/>
                  <w:szCs w:val="24"/>
                </w:rPr>
                <w:t>https://phet.colorado.edu/sims/html/balloons-and-static-electricity/latest/balloons-and-static-electricity_all.html?locale=et</w:t>
              </w:r>
            </w:hyperlink>
          </w:p>
          <w:p w14:paraId="11C846B8" w14:textId="1A0B55D8"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Calibri" w:hAnsi="Times New Roman" w:cs="Times New Roman"/>
                <w:color w:val="000000" w:themeColor="text1"/>
                <w:sz w:val="24"/>
                <w:szCs w:val="24"/>
              </w:rPr>
              <w:t xml:space="preserve">Arvutisimulatsioon aatomi ehituse meenutamiseks: </w:t>
            </w:r>
            <w:hyperlink r:id="rId15">
              <w:r w:rsidRPr="00CC3861">
                <w:rPr>
                  <w:rStyle w:val="Hperlink"/>
                  <w:rFonts w:ascii="Times New Roman" w:eastAsia="Calibri" w:hAnsi="Times New Roman" w:cs="Times New Roman"/>
                  <w:color w:val="000000" w:themeColor="text1"/>
                  <w:sz w:val="24"/>
                  <w:szCs w:val="24"/>
                </w:rPr>
                <w:t>https://phet.colorado.edu/sims/html/build-an-atom/latest/build-an-atom_all.html?locale=et</w:t>
              </w:r>
            </w:hyperlink>
          </w:p>
          <w:p w14:paraId="4720F4AC" w14:textId="7E889DDE" w:rsidR="38BF0CF2" w:rsidRPr="00CC3861" w:rsidRDefault="38BF0CF2" w:rsidP="38BF0CF2">
            <w:pPr>
              <w:spacing w:after="140" w:line="276" w:lineRule="auto"/>
              <w:rPr>
                <w:rFonts w:ascii="Times New Roman" w:hAnsi="Times New Roman" w:cs="Times New Roman"/>
                <w:sz w:val="24"/>
                <w:szCs w:val="24"/>
              </w:rPr>
            </w:pPr>
            <w:proofErr w:type="spellStart"/>
            <w:r w:rsidRPr="00CC3861">
              <w:rPr>
                <w:rFonts w:ascii="Times New Roman" w:eastAsia="Calibri" w:hAnsi="Times New Roman" w:cs="Times New Roman"/>
                <w:color w:val="000000" w:themeColor="text1"/>
                <w:sz w:val="24"/>
                <w:szCs w:val="24"/>
              </w:rPr>
              <w:t>Videoõpsi</w:t>
            </w:r>
            <w:proofErr w:type="spellEnd"/>
            <w:r w:rsidRPr="00CC3861">
              <w:rPr>
                <w:rFonts w:ascii="Times New Roman" w:eastAsia="Calibri" w:hAnsi="Times New Roman" w:cs="Times New Roman"/>
                <w:color w:val="000000" w:themeColor="text1"/>
                <w:sz w:val="24"/>
                <w:szCs w:val="24"/>
              </w:rPr>
              <w:t xml:space="preserve"> video, mis selgitab staatilise elektri nähtusi: </w:t>
            </w:r>
            <w:hyperlink r:id="rId16">
              <w:r w:rsidRPr="00CC3861">
                <w:rPr>
                  <w:rStyle w:val="Hperlink"/>
                  <w:rFonts w:ascii="Times New Roman" w:eastAsia="Calibri" w:hAnsi="Times New Roman" w:cs="Times New Roman"/>
                  <w:color w:val="000000" w:themeColor="text1"/>
                  <w:sz w:val="24"/>
                  <w:szCs w:val="24"/>
                </w:rPr>
                <w:t>https://youtu.be/PpPWeRNrHmk</w:t>
              </w:r>
            </w:hyperlink>
          </w:p>
          <w:p w14:paraId="4581B148" w14:textId="010D5BEC"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Calibri" w:hAnsi="Times New Roman" w:cs="Times New Roman"/>
                <w:sz w:val="24"/>
                <w:szCs w:val="24"/>
              </w:rPr>
              <w:t xml:space="preserve">Raamatu "Huvitav füüsika II" veebiversioon: </w:t>
            </w:r>
            <w:hyperlink r:id="rId17">
              <w:r w:rsidRPr="00CC3861">
                <w:rPr>
                  <w:rStyle w:val="Hperlink"/>
                  <w:rFonts w:ascii="Times New Roman" w:eastAsia="Calibri" w:hAnsi="Times New Roman" w:cs="Times New Roman"/>
                  <w:color w:val="000080"/>
                  <w:sz w:val="24"/>
                  <w:szCs w:val="24"/>
                </w:rPr>
                <w:t>https://opik.fyysika.ee/index.php/book/view/54</w:t>
              </w:r>
            </w:hyperlink>
          </w:p>
          <w:p w14:paraId="5DF9F2EF" w14:textId="7B24C363"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Calibri" w:hAnsi="Times New Roman" w:cs="Times New Roman"/>
                <w:sz w:val="24"/>
                <w:szCs w:val="24"/>
              </w:rPr>
              <w:t xml:space="preserve">Olümpiaadiülesanded: </w:t>
            </w:r>
            <w:hyperlink r:id="rId18">
              <w:r w:rsidRPr="00CC3861">
                <w:rPr>
                  <w:rStyle w:val="Hperlink"/>
                  <w:rFonts w:ascii="Times New Roman" w:eastAsia="Calibri" w:hAnsi="Times New Roman" w:cs="Times New Roman"/>
                  <w:color w:val="000080"/>
                  <w:sz w:val="24"/>
                  <w:szCs w:val="24"/>
                </w:rPr>
                <w:t>https://opik.fyysika.ee/index.php/book/view/44</w:t>
              </w:r>
            </w:hyperlink>
          </w:p>
          <w:p w14:paraId="3C4D32A3" w14:textId="79F99D6A"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Times New Roman" w:hAnsi="Times New Roman" w:cs="Times New Roman"/>
                <w:b/>
                <w:bCs/>
                <w:color w:val="111111"/>
                <w:sz w:val="24"/>
                <w:szCs w:val="24"/>
              </w:rPr>
              <w:t xml:space="preserve"> </w:t>
            </w:r>
          </w:p>
          <w:p w14:paraId="5F64C022" w14:textId="2562A55E" w:rsidR="38BF0CF2" w:rsidRPr="00CC3861" w:rsidRDefault="38BF0CF2" w:rsidP="38BF0CF2">
            <w:pPr>
              <w:spacing w:after="0"/>
              <w:rPr>
                <w:rFonts w:ascii="Times New Roman" w:hAnsi="Times New Roman" w:cs="Times New Roman"/>
                <w:sz w:val="24"/>
                <w:szCs w:val="24"/>
              </w:rPr>
            </w:pPr>
            <w:r w:rsidRPr="00CC3861">
              <w:rPr>
                <w:rFonts w:ascii="Times New Roman" w:eastAsia="Times New Roman" w:hAnsi="Times New Roman" w:cs="Times New Roman"/>
                <w:b/>
                <w:bCs/>
                <w:color w:val="111111"/>
                <w:sz w:val="24"/>
                <w:szCs w:val="24"/>
              </w:rPr>
              <w:t xml:space="preserve"> </w:t>
            </w:r>
          </w:p>
          <w:p w14:paraId="30DCF53C" w14:textId="3D1DA0BD" w:rsidR="38BF0CF2" w:rsidRPr="00CC3861" w:rsidRDefault="38BF0CF2" w:rsidP="38BF0CF2">
            <w:pPr>
              <w:spacing w:after="0"/>
              <w:rPr>
                <w:rFonts w:ascii="Times New Roman" w:hAnsi="Times New Roman" w:cs="Times New Roman"/>
                <w:sz w:val="24"/>
                <w:szCs w:val="24"/>
              </w:rPr>
            </w:pPr>
            <w:r w:rsidRPr="00CC3861">
              <w:rPr>
                <w:rFonts w:ascii="Times New Roman" w:eastAsia="Times New Roman" w:hAnsi="Times New Roman" w:cs="Times New Roman"/>
                <w:b/>
                <w:bCs/>
                <w:color w:val="111111"/>
                <w:sz w:val="24"/>
                <w:szCs w:val="24"/>
              </w:rPr>
              <w:t xml:space="preserve"> </w:t>
            </w:r>
          </w:p>
          <w:p w14:paraId="1E5340DD" w14:textId="71B01313" w:rsidR="38BF0CF2" w:rsidRPr="00CC3861" w:rsidRDefault="38BF0CF2" w:rsidP="38BF0CF2">
            <w:pPr>
              <w:spacing w:after="0"/>
              <w:rPr>
                <w:rFonts w:ascii="Times New Roman" w:hAnsi="Times New Roman" w:cs="Times New Roman"/>
                <w:sz w:val="24"/>
                <w:szCs w:val="24"/>
              </w:rPr>
            </w:pPr>
            <w:r w:rsidRPr="00CC3861">
              <w:rPr>
                <w:rFonts w:ascii="Times New Roman" w:eastAsia="Times New Roman" w:hAnsi="Times New Roman" w:cs="Times New Roman"/>
                <w:b/>
                <w:bCs/>
                <w:color w:val="111111"/>
                <w:sz w:val="24"/>
                <w:szCs w:val="24"/>
              </w:rPr>
              <w:t xml:space="preserve"> </w:t>
            </w:r>
          </w:p>
        </w:tc>
        <w:tc>
          <w:tcPr>
            <w:tcW w:w="510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6432F36E" w14:textId="0451EC24" w:rsidR="38BF0CF2" w:rsidRPr="00CC3861" w:rsidRDefault="38BF0CF2" w:rsidP="38BF0CF2">
            <w:pPr>
              <w:spacing w:after="0"/>
              <w:rPr>
                <w:rFonts w:ascii="Times New Roman" w:hAnsi="Times New Roman" w:cs="Times New Roman"/>
                <w:sz w:val="24"/>
                <w:szCs w:val="24"/>
              </w:rPr>
            </w:pPr>
            <w:r w:rsidRPr="00CC3861">
              <w:rPr>
                <w:rFonts w:ascii="Times New Roman" w:eastAsia="Times New Roman" w:hAnsi="Times New Roman" w:cs="Times New Roman"/>
                <w:b/>
                <w:bCs/>
                <w:color w:val="111111"/>
                <w:sz w:val="24"/>
                <w:szCs w:val="24"/>
              </w:rPr>
              <w:lastRenderedPageBreak/>
              <w:t xml:space="preserve"> </w:t>
            </w:r>
          </w:p>
          <w:p w14:paraId="290A17F6" w14:textId="700159F8" w:rsidR="38BF0CF2" w:rsidRPr="00CC3861" w:rsidRDefault="38BF0CF2" w:rsidP="00B533E7">
            <w:pPr>
              <w:pStyle w:val="Loendilik"/>
              <w:numPr>
                <w:ilvl w:val="0"/>
                <w:numId w:val="17"/>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sz w:val="24"/>
                <w:szCs w:val="24"/>
              </w:rPr>
              <w:t xml:space="preserve">kasutab arvutisimulatsiooni juba varasemalt õpitud aatomi ehituse meenutamiseks </w:t>
            </w:r>
            <w:r w:rsidRPr="00CC3861">
              <w:rPr>
                <w:rFonts w:ascii="Times New Roman" w:eastAsia="Calibri" w:hAnsi="Times New Roman" w:cs="Times New Roman"/>
                <w:color w:val="000000" w:themeColor="text1"/>
                <w:sz w:val="24"/>
                <w:szCs w:val="24"/>
              </w:rPr>
              <w:t>(LT 2; õpipädevus, digipädevus);</w:t>
            </w:r>
          </w:p>
          <w:p w14:paraId="6A456E32" w14:textId="1C913A0C" w:rsidR="38BF0CF2" w:rsidRPr="00CC3861" w:rsidRDefault="38BF0CF2" w:rsidP="00B533E7">
            <w:pPr>
              <w:pStyle w:val="Loendilik"/>
              <w:numPr>
                <w:ilvl w:val="0"/>
                <w:numId w:val="17"/>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sz w:val="24"/>
                <w:szCs w:val="24"/>
              </w:rPr>
              <w:t xml:space="preserve">kavandab ja viib läbi praktilise töö, mille käigus uurib võimalusi kehade elektriseerimiseks ning elektriseeritud kehade vastastikmõju, esmalt püstitab hüpoteesi(d), seejärel viib läbi katsed ja teeb kogutud andmete põhjal järelduse(d) </w:t>
            </w:r>
            <w:r w:rsidRPr="00CC3861">
              <w:rPr>
                <w:rFonts w:ascii="Times New Roman" w:eastAsia="Calibri" w:hAnsi="Times New Roman" w:cs="Times New Roman"/>
                <w:color w:val="000000" w:themeColor="text1"/>
                <w:sz w:val="24"/>
                <w:szCs w:val="24"/>
              </w:rPr>
              <w:t>(LT 1, 2, 4; õpipädevus, ettevõtlikkuspädevus);</w:t>
            </w:r>
          </w:p>
          <w:p w14:paraId="1B4E0ED6" w14:textId="28AC2582" w:rsidR="38BF0CF2" w:rsidRPr="00CC3861" w:rsidRDefault="38BF0CF2" w:rsidP="00B533E7">
            <w:pPr>
              <w:pStyle w:val="Loendilik"/>
              <w:numPr>
                <w:ilvl w:val="0"/>
                <w:numId w:val="17"/>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sz w:val="24"/>
                <w:szCs w:val="24"/>
              </w:rPr>
              <w:t xml:space="preserve">kasutab laengu olemasolu kindlaks tegemiseks </w:t>
            </w:r>
            <w:proofErr w:type="spellStart"/>
            <w:r w:rsidRPr="00CC3861">
              <w:rPr>
                <w:rFonts w:ascii="Times New Roman" w:eastAsia="Calibri" w:hAnsi="Times New Roman" w:cs="Times New Roman"/>
                <w:sz w:val="24"/>
                <w:szCs w:val="24"/>
              </w:rPr>
              <w:t>elektroskoopi</w:t>
            </w:r>
            <w:proofErr w:type="spellEnd"/>
            <w:r w:rsidRPr="00CC3861">
              <w:rPr>
                <w:rFonts w:ascii="Times New Roman" w:eastAsia="Calibri" w:hAnsi="Times New Roman" w:cs="Times New Roman"/>
                <w:sz w:val="24"/>
                <w:szCs w:val="24"/>
              </w:rPr>
              <w:t xml:space="preserve"> ning uurib, millised materjalid juhivad </w:t>
            </w:r>
            <w:proofErr w:type="spellStart"/>
            <w:r w:rsidRPr="00CC3861">
              <w:rPr>
                <w:rFonts w:ascii="Times New Roman" w:eastAsia="Calibri" w:hAnsi="Times New Roman" w:cs="Times New Roman"/>
                <w:sz w:val="24"/>
                <w:szCs w:val="24"/>
              </w:rPr>
              <w:t>elektroskoobile</w:t>
            </w:r>
            <w:proofErr w:type="spellEnd"/>
            <w:r w:rsidRPr="00CC3861">
              <w:rPr>
                <w:rFonts w:ascii="Times New Roman" w:eastAsia="Calibri" w:hAnsi="Times New Roman" w:cs="Times New Roman"/>
                <w:sz w:val="24"/>
                <w:szCs w:val="24"/>
              </w:rPr>
              <w:t xml:space="preserve"> antud laengu sealt minema ja millised mitte. Saadud tulemuste põhjal liigitab ta uuritud materjalid elektrijuhtideks ja isolaatoriteks </w:t>
            </w:r>
            <w:r w:rsidRPr="00CC3861">
              <w:rPr>
                <w:rFonts w:ascii="Times New Roman" w:eastAsia="Calibri" w:hAnsi="Times New Roman" w:cs="Times New Roman"/>
                <w:color w:val="000000" w:themeColor="text1"/>
                <w:sz w:val="24"/>
                <w:szCs w:val="24"/>
              </w:rPr>
              <w:t>(LT 1, 2, 4);</w:t>
            </w:r>
          </w:p>
          <w:p w14:paraId="09F8E507" w14:textId="1381632F" w:rsidR="38BF0CF2" w:rsidRPr="00CC3861" w:rsidRDefault="38BF0CF2" w:rsidP="00B533E7">
            <w:pPr>
              <w:pStyle w:val="Loendilik"/>
              <w:numPr>
                <w:ilvl w:val="0"/>
                <w:numId w:val="17"/>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sz w:val="24"/>
                <w:szCs w:val="24"/>
              </w:rPr>
              <w:t xml:space="preserve">teeb joonised ning selgitab nende kaudu laengu tekkimist ja üle kandumist ühelt kehalt teisele </w:t>
            </w:r>
            <w:r w:rsidRPr="00CC3861">
              <w:rPr>
                <w:rFonts w:ascii="Times New Roman" w:eastAsia="Calibri" w:hAnsi="Times New Roman" w:cs="Times New Roman"/>
                <w:color w:val="000000" w:themeColor="text1"/>
                <w:sz w:val="24"/>
                <w:szCs w:val="24"/>
              </w:rPr>
              <w:t>(LT 2; õpipädevus);</w:t>
            </w:r>
          </w:p>
          <w:p w14:paraId="5A848C03" w14:textId="0EAB6F29" w:rsidR="38BF0CF2" w:rsidRPr="00CC3861" w:rsidRDefault="38BF0CF2" w:rsidP="00B533E7">
            <w:pPr>
              <w:pStyle w:val="Loendilik"/>
              <w:numPr>
                <w:ilvl w:val="0"/>
                <w:numId w:val="17"/>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sz w:val="24"/>
                <w:szCs w:val="24"/>
              </w:rPr>
              <w:lastRenderedPageBreak/>
              <w:t xml:space="preserve">ehitab ise käepärastest vahenditest </w:t>
            </w:r>
            <w:proofErr w:type="spellStart"/>
            <w:r w:rsidRPr="00CC3861">
              <w:rPr>
                <w:rFonts w:ascii="Times New Roman" w:eastAsia="Calibri" w:hAnsi="Times New Roman" w:cs="Times New Roman"/>
                <w:sz w:val="24"/>
                <w:szCs w:val="24"/>
              </w:rPr>
              <w:t>elektroskoobi</w:t>
            </w:r>
            <w:proofErr w:type="spellEnd"/>
            <w:r w:rsidRPr="00CC3861">
              <w:rPr>
                <w:rFonts w:ascii="Times New Roman" w:eastAsia="Calibri" w:hAnsi="Times New Roman" w:cs="Times New Roman"/>
                <w:sz w:val="24"/>
                <w:szCs w:val="24"/>
              </w:rPr>
              <w:t xml:space="preserve"> ning demonstreerib selle tööd kaasõpilastele, selgitades ühtlasi </w:t>
            </w:r>
            <w:proofErr w:type="spellStart"/>
            <w:r w:rsidRPr="00CC3861">
              <w:rPr>
                <w:rFonts w:ascii="Times New Roman" w:eastAsia="Calibri" w:hAnsi="Times New Roman" w:cs="Times New Roman"/>
                <w:sz w:val="24"/>
                <w:szCs w:val="24"/>
              </w:rPr>
              <w:t>elektroskoobi</w:t>
            </w:r>
            <w:proofErr w:type="spellEnd"/>
            <w:r w:rsidRPr="00CC3861">
              <w:rPr>
                <w:rFonts w:ascii="Times New Roman" w:eastAsia="Calibri" w:hAnsi="Times New Roman" w:cs="Times New Roman"/>
                <w:sz w:val="24"/>
                <w:szCs w:val="24"/>
              </w:rPr>
              <w:t xml:space="preserve"> tööpõhimõtet </w:t>
            </w:r>
            <w:r w:rsidRPr="00CC3861">
              <w:rPr>
                <w:rFonts w:ascii="Times New Roman" w:eastAsia="Calibri" w:hAnsi="Times New Roman" w:cs="Times New Roman"/>
                <w:color w:val="000000" w:themeColor="text1"/>
                <w:sz w:val="24"/>
                <w:szCs w:val="24"/>
              </w:rPr>
              <w:t>(LT 1, 2, 6; õpipädevus, suhtluspädevus, ettevõtlikkuspädevus);</w:t>
            </w:r>
          </w:p>
          <w:p w14:paraId="092F2C41" w14:textId="01553AD0" w:rsidR="38BF0CF2" w:rsidRPr="00CC3861" w:rsidRDefault="38BF0CF2" w:rsidP="00B533E7">
            <w:pPr>
              <w:pStyle w:val="Loendilik"/>
              <w:numPr>
                <w:ilvl w:val="0"/>
                <w:numId w:val="17"/>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sz w:val="24"/>
                <w:szCs w:val="24"/>
              </w:rPr>
              <w:t xml:space="preserve">uurib teatmeteostest ja/või internetist infot erinevate </w:t>
            </w:r>
            <w:proofErr w:type="spellStart"/>
            <w:r w:rsidRPr="00CC3861">
              <w:rPr>
                <w:rFonts w:ascii="Times New Roman" w:eastAsia="Calibri" w:hAnsi="Times New Roman" w:cs="Times New Roman"/>
                <w:sz w:val="24"/>
                <w:szCs w:val="24"/>
              </w:rPr>
              <w:t>elektrostaatika</w:t>
            </w:r>
            <w:proofErr w:type="spellEnd"/>
            <w:r w:rsidRPr="00CC3861">
              <w:rPr>
                <w:rFonts w:ascii="Times New Roman" w:eastAsia="Calibri" w:hAnsi="Times New Roman" w:cs="Times New Roman"/>
                <w:sz w:val="24"/>
                <w:szCs w:val="24"/>
              </w:rPr>
              <w:t xml:space="preserve"> demokatsete kohta, valib neist ühe ning demonstreerib seda oma klassikaalastele, selgitades ühtlasi selle füüsikalist sisu </w:t>
            </w:r>
            <w:r w:rsidRPr="00CC3861">
              <w:rPr>
                <w:rFonts w:ascii="Times New Roman" w:eastAsia="Calibri" w:hAnsi="Times New Roman" w:cs="Times New Roman"/>
                <w:color w:val="000000" w:themeColor="text1"/>
                <w:sz w:val="24"/>
                <w:szCs w:val="24"/>
              </w:rPr>
              <w:t>(LT 1, 2,  5; õpipädevus, suhtluspädevus);</w:t>
            </w:r>
          </w:p>
          <w:p w14:paraId="40C5134C" w14:textId="228C649E" w:rsidR="38BF0CF2" w:rsidRPr="00CC3861" w:rsidRDefault="38BF0CF2" w:rsidP="00B533E7">
            <w:pPr>
              <w:pStyle w:val="Loendilik"/>
              <w:numPr>
                <w:ilvl w:val="0"/>
                <w:numId w:val="17"/>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sz w:val="24"/>
                <w:szCs w:val="24"/>
              </w:rPr>
              <w:t xml:space="preserve">teisendab laengu mõõtühikuid </w:t>
            </w:r>
            <w:r w:rsidRPr="00CC3861">
              <w:rPr>
                <w:rFonts w:ascii="Times New Roman" w:eastAsia="Calibri" w:hAnsi="Times New Roman" w:cs="Times New Roman"/>
                <w:color w:val="000000" w:themeColor="text1"/>
                <w:sz w:val="24"/>
                <w:szCs w:val="24"/>
              </w:rPr>
              <w:t>(LT 2).</w:t>
            </w:r>
          </w:p>
          <w:p w14:paraId="3A86ED34" w14:textId="16F0B70F" w:rsidR="38BF0CF2" w:rsidRPr="00CC3861" w:rsidRDefault="38BF0CF2" w:rsidP="38BF0CF2">
            <w:pPr>
              <w:spacing w:after="0"/>
              <w:rPr>
                <w:rFonts w:ascii="Times New Roman" w:hAnsi="Times New Roman" w:cs="Times New Roman"/>
                <w:sz w:val="24"/>
                <w:szCs w:val="24"/>
              </w:rPr>
            </w:pPr>
            <w:r w:rsidRPr="00CC3861">
              <w:rPr>
                <w:rFonts w:ascii="Times New Roman" w:eastAsia="Calibri" w:hAnsi="Times New Roman" w:cs="Times New Roman"/>
                <w:b/>
                <w:bCs/>
                <w:color w:val="111111"/>
                <w:sz w:val="24"/>
                <w:szCs w:val="24"/>
              </w:rPr>
              <w:t>Lõiming:</w:t>
            </w:r>
          </w:p>
          <w:p w14:paraId="3A4D85FA" w14:textId="038DC24E"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Calibri" w:hAnsi="Times New Roman" w:cs="Times New Roman"/>
                <w:color w:val="000000" w:themeColor="text1"/>
                <w:sz w:val="24"/>
                <w:szCs w:val="24"/>
              </w:rPr>
              <w:t>keemia (aatomi ehitus, laeng)</w:t>
            </w:r>
          </w:p>
          <w:p w14:paraId="10BB8F2C" w14:textId="3D923F43" w:rsidR="38BF0CF2" w:rsidRPr="00CC3861" w:rsidRDefault="38BF0CF2" w:rsidP="38BF0CF2">
            <w:pPr>
              <w:spacing w:after="0"/>
              <w:rPr>
                <w:rFonts w:ascii="Times New Roman" w:hAnsi="Times New Roman" w:cs="Times New Roman"/>
                <w:sz w:val="24"/>
                <w:szCs w:val="24"/>
              </w:rPr>
            </w:pPr>
            <w:r w:rsidRPr="00CC3861">
              <w:rPr>
                <w:rFonts w:ascii="Times New Roman" w:eastAsia="Times New Roman" w:hAnsi="Times New Roman" w:cs="Times New Roman"/>
                <w:b/>
                <w:bCs/>
                <w:color w:val="111111"/>
                <w:sz w:val="24"/>
                <w:szCs w:val="24"/>
              </w:rPr>
              <w:t xml:space="preserve"> </w:t>
            </w:r>
          </w:p>
        </w:tc>
      </w:tr>
      <w:tr w:rsidR="38BF0CF2" w:rsidRPr="00CC3861" w14:paraId="71F620D9" w14:textId="77777777" w:rsidTr="00CC3861">
        <w:trPr>
          <w:trHeight w:val="300"/>
        </w:trPr>
        <w:tc>
          <w:tcPr>
            <w:tcW w:w="43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6A9C4CC1" w14:textId="6EE3276D" w:rsidR="38BF0CF2" w:rsidRPr="00CC3861" w:rsidRDefault="38BF0CF2" w:rsidP="38BF0CF2">
            <w:pPr>
              <w:spacing w:after="0"/>
              <w:rPr>
                <w:rFonts w:ascii="Times New Roman" w:hAnsi="Times New Roman" w:cs="Times New Roman"/>
                <w:sz w:val="24"/>
                <w:szCs w:val="24"/>
              </w:rPr>
            </w:pPr>
            <w:r w:rsidRPr="00CC3861">
              <w:rPr>
                <w:rFonts w:ascii="Times New Roman" w:eastAsia="Times New Roman" w:hAnsi="Times New Roman" w:cs="Times New Roman"/>
                <w:b/>
                <w:bCs/>
                <w:color w:val="111111"/>
                <w:sz w:val="24"/>
                <w:szCs w:val="24"/>
              </w:rPr>
              <w:lastRenderedPageBreak/>
              <w:t xml:space="preserve"> </w:t>
            </w:r>
          </w:p>
        </w:tc>
        <w:tc>
          <w:tcPr>
            <w:tcW w:w="45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9F5E260" w14:textId="604D6695" w:rsidR="38BF0CF2" w:rsidRPr="00CC3861" w:rsidRDefault="38BF0CF2" w:rsidP="38BF0CF2">
            <w:pPr>
              <w:spacing w:after="0"/>
              <w:rPr>
                <w:rFonts w:ascii="Times New Roman" w:hAnsi="Times New Roman" w:cs="Times New Roman"/>
                <w:sz w:val="24"/>
                <w:szCs w:val="24"/>
              </w:rPr>
            </w:pPr>
            <w:r w:rsidRPr="00CC3861">
              <w:rPr>
                <w:rFonts w:ascii="Times New Roman" w:eastAsia="Calibri" w:hAnsi="Times New Roman" w:cs="Times New Roman"/>
                <w:b/>
                <w:bCs/>
                <w:color w:val="111111"/>
                <w:sz w:val="24"/>
                <w:szCs w:val="24"/>
              </w:rPr>
              <w:t>Teema:  Elektrivool ja vooluring</w:t>
            </w:r>
          </w:p>
        </w:tc>
        <w:tc>
          <w:tcPr>
            <w:tcW w:w="510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FE36EFB" w14:textId="18148BBE" w:rsidR="38BF0CF2" w:rsidRPr="00CC3861" w:rsidRDefault="38BF0CF2" w:rsidP="38BF0CF2">
            <w:pPr>
              <w:spacing w:after="0"/>
              <w:rPr>
                <w:rFonts w:ascii="Times New Roman" w:hAnsi="Times New Roman" w:cs="Times New Roman"/>
                <w:sz w:val="24"/>
                <w:szCs w:val="24"/>
              </w:rPr>
            </w:pPr>
            <w:r w:rsidRPr="00CC3861">
              <w:rPr>
                <w:rFonts w:ascii="Times New Roman" w:eastAsia="Times New Roman" w:hAnsi="Times New Roman" w:cs="Times New Roman"/>
                <w:b/>
                <w:bCs/>
                <w:color w:val="111111"/>
                <w:sz w:val="24"/>
                <w:szCs w:val="24"/>
              </w:rPr>
              <w:t xml:space="preserve"> </w:t>
            </w:r>
          </w:p>
        </w:tc>
      </w:tr>
      <w:tr w:rsidR="38BF0CF2" w:rsidRPr="00CC3861" w14:paraId="26D9BD36" w14:textId="77777777" w:rsidTr="00CC3861">
        <w:trPr>
          <w:trHeight w:val="300"/>
        </w:trPr>
        <w:tc>
          <w:tcPr>
            <w:tcW w:w="43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0C24B2DD" w14:textId="212D2B0E" w:rsidR="38BF0CF2" w:rsidRPr="00CC3861" w:rsidRDefault="38BF0CF2" w:rsidP="38BF0CF2">
            <w:pPr>
              <w:spacing w:after="0"/>
              <w:rPr>
                <w:rFonts w:ascii="Times New Roman" w:hAnsi="Times New Roman" w:cs="Times New Roman"/>
                <w:sz w:val="24"/>
                <w:szCs w:val="24"/>
              </w:rPr>
            </w:pPr>
            <w:r w:rsidRPr="00CC3861">
              <w:rPr>
                <w:rFonts w:ascii="Times New Roman" w:eastAsia="Calibri" w:hAnsi="Times New Roman" w:cs="Times New Roman"/>
                <w:b/>
                <w:bCs/>
                <w:color w:val="000000" w:themeColor="text1"/>
                <w:sz w:val="24"/>
                <w:szCs w:val="24"/>
              </w:rPr>
              <w:lastRenderedPageBreak/>
              <w:t>Õpilane:</w:t>
            </w:r>
          </w:p>
          <w:p w14:paraId="3DE1119C" w14:textId="0FFACF1E"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Calibri" w:hAnsi="Times New Roman" w:cs="Times New Roman"/>
                <w:color w:val="000000" w:themeColor="text1"/>
                <w:sz w:val="24"/>
                <w:szCs w:val="24"/>
              </w:rPr>
              <w:t>1) uurib ja kirjeldab elektrivoolu elektrolüütide vesilahustes ning metallides;</w:t>
            </w:r>
          </w:p>
          <w:p w14:paraId="680A6F44" w14:textId="30173E10"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Calibri" w:hAnsi="Times New Roman" w:cs="Times New Roman"/>
                <w:color w:val="000000" w:themeColor="text1"/>
                <w:sz w:val="24"/>
                <w:szCs w:val="24"/>
              </w:rPr>
              <w:t>2) nimetab vooluringi osi ja selgitab nende otstarvet; koostab lihtsamaid elektriskeeme;</w:t>
            </w:r>
          </w:p>
          <w:p w14:paraId="6DA016C4" w14:textId="0032FD32"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Calibri" w:hAnsi="Times New Roman" w:cs="Times New Roman"/>
                <w:color w:val="000000" w:themeColor="text1"/>
                <w:sz w:val="24"/>
                <w:szCs w:val="24"/>
              </w:rPr>
              <w:t xml:space="preserve">3) selgitab </w:t>
            </w:r>
            <w:proofErr w:type="spellStart"/>
            <w:r w:rsidRPr="00CC3861">
              <w:rPr>
                <w:rFonts w:ascii="Times New Roman" w:eastAsia="Calibri" w:hAnsi="Times New Roman" w:cs="Times New Roman"/>
                <w:color w:val="000000" w:themeColor="text1"/>
                <w:sz w:val="24"/>
                <w:szCs w:val="24"/>
              </w:rPr>
              <w:t>elektritarvitite</w:t>
            </w:r>
            <w:proofErr w:type="spellEnd"/>
            <w:r w:rsidRPr="00CC3861">
              <w:rPr>
                <w:rFonts w:ascii="Times New Roman" w:eastAsia="Calibri" w:hAnsi="Times New Roman" w:cs="Times New Roman"/>
                <w:color w:val="000000" w:themeColor="text1"/>
                <w:sz w:val="24"/>
                <w:szCs w:val="24"/>
              </w:rPr>
              <w:t xml:space="preserve"> ja elektriliste mõõteseadmete (oommeetri, ampermeetri, voltmeeteri, elektrienergia arvesti) otstarvet ja kasutamise reegleid;</w:t>
            </w:r>
          </w:p>
          <w:p w14:paraId="5D8E4F1B" w14:textId="339C6705"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Calibri" w:hAnsi="Times New Roman" w:cs="Times New Roman"/>
                <w:color w:val="000000" w:themeColor="text1"/>
                <w:sz w:val="24"/>
                <w:szCs w:val="24"/>
              </w:rPr>
              <w:t>4) kavandab ja teeb katseid voolutugevuse, pinge, elektritakistuse ja eritakistuse mõõtmiseks;</w:t>
            </w:r>
          </w:p>
          <w:p w14:paraId="69B6F059" w14:textId="7B7D30D3" w:rsidR="38BF0CF2" w:rsidRPr="00CC3861" w:rsidRDefault="38BF0CF2" w:rsidP="00B533E7">
            <w:pPr>
              <w:spacing w:after="140" w:line="276" w:lineRule="auto"/>
              <w:rPr>
                <w:rFonts w:ascii="Times New Roman" w:hAnsi="Times New Roman" w:cs="Times New Roman"/>
                <w:sz w:val="24"/>
                <w:szCs w:val="24"/>
              </w:rPr>
            </w:pPr>
            <w:r w:rsidRPr="00CC3861">
              <w:rPr>
                <w:rFonts w:ascii="Times New Roman" w:eastAsia="Calibri" w:hAnsi="Times New Roman" w:cs="Times New Roman"/>
                <w:color w:val="000000" w:themeColor="text1"/>
                <w:sz w:val="24"/>
                <w:szCs w:val="24"/>
              </w:rPr>
              <w:t>5) uurib jada- ja rööpühenduse korral seoseid vooluringi osade pingete, voolutugevuste ning takistuste väärtuste vahel ja analüüsib saadud tulemusi</w:t>
            </w:r>
            <w:r w:rsidR="00B533E7">
              <w:rPr>
                <w:rFonts w:ascii="Times New Roman" w:eastAsia="Calibri" w:hAnsi="Times New Roman" w:cs="Times New Roman"/>
                <w:color w:val="000000" w:themeColor="text1"/>
                <w:sz w:val="24"/>
                <w:szCs w:val="24"/>
              </w:rPr>
              <w:t>.</w:t>
            </w:r>
          </w:p>
        </w:tc>
        <w:tc>
          <w:tcPr>
            <w:tcW w:w="45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406C089" w14:textId="30298D89" w:rsidR="38BF0CF2" w:rsidRPr="00CC3861" w:rsidRDefault="38BF0CF2" w:rsidP="38BF0CF2">
            <w:pPr>
              <w:spacing w:after="0"/>
              <w:rPr>
                <w:rFonts w:ascii="Times New Roman" w:hAnsi="Times New Roman" w:cs="Times New Roman"/>
                <w:sz w:val="24"/>
                <w:szCs w:val="24"/>
              </w:rPr>
            </w:pPr>
            <w:r w:rsidRPr="00CC3861">
              <w:rPr>
                <w:rFonts w:ascii="Times New Roman" w:eastAsia="Calibri" w:hAnsi="Times New Roman" w:cs="Times New Roman"/>
                <w:b/>
                <w:bCs/>
                <w:color w:val="000000" w:themeColor="text1"/>
                <w:sz w:val="24"/>
                <w:szCs w:val="24"/>
              </w:rPr>
              <w:t xml:space="preserve">Elektrivool metallides ja ioone sisaldavates lahustes ehk elektrolüütide lahustes. Elektrivoolu soojuslik, magnetiline, keemiline toime. Voolutugevus ja selle mõõtmine. Vooluringi osad ja elektriskeemid. Pinge ja selle mõõtmine, </w:t>
            </w:r>
            <w:proofErr w:type="spellStart"/>
            <w:r w:rsidRPr="00CC3861">
              <w:rPr>
                <w:rFonts w:ascii="Times New Roman" w:eastAsia="Calibri" w:hAnsi="Times New Roman" w:cs="Times New Roman"/>
                <w:b/>
                <w:bCs/>
                <w:color w:val="000000" w:themeColor="text1"/>
                <w:sz w:val="24"/>
                <w:szCs w:val="24"/>
              </w:rPr>
              <w:t>Ohmi</w:t>
            </w:r>
            <w:proofErr w:type="spellEnd"/>
            <w:r w:rsidRPr="00CC3861">
              <w:rPr>
                <w:rFonts w:ascii="Times New Roman" w:eastAsia="Calibri" w:hAnsi="Times New Roman" w:cs="Times New Roman"/>
                <w:b/>
                <w:bCs/>
                <w:color w:val="000000" w:themeColor="text1"/>
                <w:sz w:val="24"/>
                <w:szCs w:val="24"/>
              </w:rPr>
              <w:t xml:space="preserve"> seadus. Elektritakistus. Takistuse sõltuvus juhi materjalist ja mõõtmetest. Eritakistus. Takisti. Juhtide jada- ja rööpühendus.</w:t>
            </w:r>
          </w:p>
          <w:p w14:paraId="4C7502B8" w14:textId="5AA9196F" w:rsidR="38BF0CF2" w:rsidRPr="00CC3861" w:rsidRDefault="38BF0CF2" w:rsidP="38BF0CF2">
            <w:pPr>
              <w:spacing w:after="0"/>
              <w:rPr>
                <w:rFonts w:ascii="Times New Roman" w:hAnsi="Times New Roman" w:cs="Times New Roman"/>
                <w:sz w:val="24"/>
                <w:szCs w:val="24"/>
              </w:rPr>
            </w:pPr>
            <w:r w:rsidRPr="00CC3861">
              <w:rPr>
                <w:rFonts w:ascii="Times New Roman" w:eastAsia="Calibri" w:hAnsi="Times New Roman" w:cs="Times New Roman"/>
                <w:b/>
                <w:bCs/>
                <w:sz w:val="24"/>
                <w:szCs w:val="24"/>
              </w:rPr>
              <w:t>Põhimõisted:</w:t>
            </w:r>
            <w:r w:rsidRPr="00CC3861">
              <w:rPr>
                <w:rFonts w:ascii="Times New Roman" w:eastAsia="Times New Roman" w:hAnsi="Times New Roman" w:cs="Times New Roman"/>
                <w:sz w:val="24"/>
                <w:szCs w:val="24"/>
              </w:rPr>
              <w:t xml:space="preserve"> </w:t>
            </w:r>
            <w:r w:rsidRPr="00CC3861">
              <w:rPr>
                <w:rFonts w:ascii="Times New Roman" w:eastAsia="Times New Roman" w:hAnsi="Times New Roman" w:cs="Times New Roman"/>
                <w:color w:val="000000" w:themeColor="text1"/>
                <w:sz w:val="24"/>
                <w:szCs w:val="24"/>
              </w:rPr>
              <w:t>vooluallikas, avatud ja suletud vooluring, elektriskeem, voolutugevus, pinge, elektritakistus, juhtide jada- ja rööpühendus</w:t>
            </w:r>
          </w:p>
          <w:p w14:paraId="7A0589EE" w14:textId="78239CDD" w:rsidR="38BF0CF2" w:rsidRPr="00CC3861" w:rsidRDefault="38BF0CF2" w:rsidP="38BF0CF2">
            <w:pPr>
              <w:spacing w:after="0"/>
              <w:rPr>
                <w:rFonts w:ascii="Times New Roman" w:hAnsi="Times New Roman" w:cs="Times New Roman"/>
                <w:sz w:val="24"/>
                <w:szCs w:val="24"/>
              </w:rPr>
            </w:pPr>
            <w:r w:rsidRPr="00CC3861">
              <w:rPr>
                <w:rFonts w:ascii="Times New Roman" w:eastAsia="Calibri" w:hAnsi="Times New Roman" w:cs="Times New Roman"/>
                <w:b/>
                <w:bCs/>
                <w:sz w:val="24"/>
                <w:szCs w:val="24"/>
              </w:rPr>
              <w:t>Praktilised tööd:</w:t>
            </w:r>
          </w:p>
          <w:p w14:paraId="2426A19F" w14:textId="2BBD8F1D" w:rsidR="38BF0CF2" w:rsidRPr="00CC3861" w:rsidRDefault="38BF0CF2" w:rsidP="00B533E7">
            <w:pPr>
              <w:pStyle w:val="Loendilik"/>
              <w:numPr>
                <w:ilvl w:val="0"/>
                <w:numId w:val="16"/>
              </w:numPr>
              <w:spacing w:after="0" w:line="276" w:lineRule="auto"/>
              <w:ind w:left="709" w:hanging="283"/>
              <w:rPr>
                <w:rFonts w:ascii="Times New Roman" w:eastAsia="Calibri" w:hAnsi="Times New Roman" w:cs="Times New Roman"/>
                <w:sz w:val="24"/>
                <w:szCs w:val="24"/>
              </w:rPr>
            </w:pPr>
            <w:r w:rsidRPr="00CC3861">
              <w:rPr>
                <w:rFonts w:ascii="Times New Roman" w:eastAsia="Calibri" w:hAnsi="Times New Roman" w:cs="Times New Roman"/>
                <w:sz w:val="24"/>
                <w:szCs w:val="24"/>
              </w:rPr>
              <w:t>elektrolüüdi vesilahuse elektrijuhtivuse uurimine;</w:t>
            </w:r>
          </w:p>
          <w:p w14:paraId="45D8B33F" w14:textId="29D26394" w:rsidR="38BF0CF2" w:rsidRPr="00CC3861" w:rsidRDefault="38BF0CF2" w:rsidP="00B533E7">
            <w:pPr>
              <w:pStyle w:val="Loendilik"/>
              <w:numPr>
                <w:ilvl w:val="0"/>
                <w:numId w:val="16"/>
              </w:numPr>
              <w:spacing w:after="0" w:line="276" w:lineRule="auto"/>
              <w:ind w:left="709" w:hanging="283"/>
              <w:rPr>
                <w:rFonts w:ascii="Times New Roman" w:eastAsia="Calibri" w:hAnsi="Times New Roman" w:cs="Times New Roman"/>
                <w:sz w:val="24"/>
                <w:szCs w:val="24"/>
              </w:rPr>
            </w:pPr>
            <w:r w:rsidRPr="00CC3861">
              <w:rPr>
                <w:rFonts w:ascii="Times New Roman" w:eastAsia="Calibri" w:hAnsi="Times New Roman" w:cs="Times New Roman"/>
                <w:sz w:val="24"/>
                <w:szCs w:val="24"/>
              </w:rPr>
              <w:t>elektrivoolu toimete uurimine;</w:t>
            </w:r>
          </w:p>
          <w:p w14:paraId="7E9CE37E" w14:textId="7EC19866" w:rsidR="38BF0CF2" w:rsidRPr="00CC3861" w:rsidRDefault="38BF0CF2" w:rsidP="00B533E7">
            <w:pPr>
              <w:pStyle w:val="Loendilik"/>
              <w:numPr>
                <w:ilvl w:val="0"/>
                <w:numId w:val="16"/>
              </w:numPr>
              <w:spacing w:after="0" w:line="276" w:lineRule="auto"/>
              <w:ind w:left="709" w:hanging="283"/>
              <w:rPr>
                <w:rFonts w:ascii="Times New Roman" w:eastAsia="Calibri" w:hAnsi="Times New Roman" w:cs="Times New Roman"/>
                <w:sz w:val="24"/>
                <w:szCs w:val="24"/>
              </w:rPr>
            </w:pPr>
            <w:r w:rsidRPr="00CC3861">
              <w:rPr>
                <w:rFonts w:ascii="Times New Roman" w:eastAsia="Calibri" w:hAnsi="Times New Roman" w:cs="Times New Roman"/>
                <w:sz w:val="24"/>
                <w:szCs w:val="24"/>
              </w:rPr>
              <w:t>voolutugevuse ja pinge mõõtmine digitaalsete ja analoogmõõteriistadega;</w:t>
            </w:r>
          </w:p>
          <w:p w14:paraId="1A64B622" w14:textId="67D0F4D8" w:rsidR="38BF0CF2" w:rsidRPr="00CC3861" w:rsidRDefault="38BF0CF2" w:rsidP="00B533E7">
            <w:pPr>
              <w:pStyle w:val="Loendilik"/>
              <w:numPr>
                <w:ilvl w:val="0"/>
                <w:numId w:val="16"/>
              </w:numPr>
              <w:spacing w:after="0" w:line="276" w:lineRule="auto"/>
              <w:ind w:left="709" w:hanging="283"/>
              <w:rPr>
                <w:rFonts w:ascii="Times New Roman" w:eastAsia="Calibri" w:hAnsi="Times New Roman" w:cs="Times New Roman"/>
                <w:sz w:val="24"/>
                <w:szCs w:val="24"/>
              </w:rPr>
            </w:pPr>
            <w:r w:rsidRPr="00CC3861">
              <w:rPr>
                <w:rFonts w:ascii="Times New Roman" w:eastAsia="Calibri" w:hAnsi="Times New Roman" w:cs="Times New Roman"/>
                <w:sz w:val="24"/>
                <w:szCs w:val="24"/>
              </w:rPr>
              <w:t>takistuse otsene ja kaudne mõõtmine;</w:t>
            </w:r>
          </w:p>
          <w:p w14:paraId="56EA92BB" w14:textId="799FA6E5" w:rsidR="38BF0CF2" w:rsidRPr="00CC3861" w:rsidRDefault="38BF0CF2" w:rsidP="00B533E7">
            <w:pPr>
              <w:pStyle w:val="Loendilik"/>
              <w:numPr>
                <w:ilvl w:val="0"/>
                <w:numId w:val="16"/>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color w:val="000000" w:themeColor="text1"/>
                <w:sz w:val="24"/>
                <w:szCs w:val="24"/>
              </w:rPr>
              <w:t>voolutugevuse, pinge ja takistuse uurimine juhtide jada- ja rööpühenduse korral;</w:t>
            </w:r>
          </w:p>
          <w:p w14:paraId="4B4D1A9B" w14:textId="015F5E1B" w:rsidR="38BF0CF2" w:rsidRPr="00CC3861" w:rsidRDefault="38BF0CF2" w:rsidP="00B533E7">
            <w:pPr>
              <w:pStyle w:val="Loendilik"/>
              <w:numPr>
                <w:ilvl w:val="0"/>
                <w:numId w:val="16"/>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color w:val="000000" w:themeColor="text1"/>
                <w:sz w:val="24"/>
                <w:szCs w:val="24"/>
              </w:rPr>
              <w:t>reostaadi takistuse uurimine.</w:t>
            </w:r>
          </w:p>
          <w:p w14:paraId="4C1E5E6E" w14:textId="1A5B32EA" w:rsidR="38BF0CF2" w:rsidRPr="00CC3861" w:rsidRDefault="38BF0CF2" w:rsidP="38BF0CF2">
            <w:pPr>
              <w:spacing w:after="0"/>
              <w:rPr>
                <w:rFonts w:ascii="Times New Roman" w:hAnsi="Times New Roman" w:cs="Times New Roman"/>
                <w:sz w:val="24"/>
                <w:szCs w:val="24"/>
              </w:rPr>
            </w:pPr>
            <w:r w:rsidRPr="00CC3861">
              <w:rPr>
                <w:rFonts w:ascii="Times New Roman" w:eastAsia="Times New Roman" w:hAnsi="Times New Roman" w:cs="Times New Roman"/>
                <w:sz w:val="24"/>
                <w:szCs w:val="24"/>
              </w:rPr>
              <w:t xml:space="preserve"> </w:t>
            </w:r>
          </w:p>
          <w:p w14:paraId="15CC17E8" w14:textId="486E8912" w:rsidR="38BF0CF2" w:rsidRPr="00CC3861" w:rsidRDefault="38BF0CF2" w:rsidP="38BF0CF2">
            <w:pPr>
              <w:spacing w:after="0"/>
              <w:rPr>
                <w:rFonts w:ascii="Times New Roman" w:hAnsi="Times New Roman" w:cs="Times New Roman"/>
                <w:sz w:val="24"/>
                <w:szCs w:val="24"/>
              </w:rPr>
            </w:pPr>
            <w:r w:rsidRPr="00CC3861">
              <w:rPr>
                <w:rFonts w:ascii="Times New Roman" w:eastAsia="Times New Roman" w:hAnsi="Times New Roman" w:cs="Times New Roman"/>
                <w:sz w:val="24"/>
                <w:szCs w:val="24"/>
              </w:rPr>
              <w:t xml:space="preserve"> </w:t>
            </w:r>
          </w:p>
        </w:tc>
        <w:tc>
          <w:tcPr>
            <w:tcW w:w="510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B28CD7B" w14:textId="7D3B8D7F" w:rsidR="38BF0CF2" w:rsidRPr="00CC3861" w:rsidRDefault="38BF0CF2" w:rsidP="38BF0CF2">
            <w:pPr>
              <w:spacing w:after="0"/>
              <w:ind w:left="720"/>
              <w:rPr>
                <w:rFonts w:ascii="Times New Roman" w:hAnsi="Times New Roman" w:cs="Times New Roman"/>
                <w:sz w:val="24"/>
                <w:szCs w:val="24"/>
              </w:rPr>
            </w:pPr>
            <w:r w:rsidRPr="00CC3861">
              <w:rPr>
                <w:rFonts w:ascii="Times New Roman" w:eastAsia="Times New Roman" w:hAnsi="Times New Roman" w:cs="Times New Roman"/>
                <w:color w:val="000000" w:themeColor="text1"/>
                <w:sz w:val="24"/>
                <w:szCs w:val="24"/>
              </w:rPr>
              <w:t>Õpilane</w:t>
            </w:r>
          </w:p>
          <w:p w14:paraId="7443D8BF" w14:textId="426C7859" w:rsidR="38BF0CF2" w:rsidRPr="00CC3861" w:rsidRDefault="38BF0CF2" w:rsidP="00B533E7">
            <w:pPr>
              <w:pStyle w:val="Loendilik"/>
              <w:numPr>
                <w:ilvl w:val="0"/>
                <w:numId w:val="15"/>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sz w:val="24"/>
                <w:szCs w:val="24"/>
              </w:rPr>
              <w:t xml:space="preserve">joonestab kirjelduse järgi elektriskeeme, kasutades õpitud tingmärke ja vooluringi osade ühendamise reegleid </w:t>
            </w:r>
            <w:r w:rsidRPr="00CC3861">
              <w:rPr>
                <w:rFonts w:ascii="Times New Roman" w:eastAsia="Calibri" w:hAnsi="Times New Roman" w:cs="Times New Roman"/>
                <w:color w:val="000000" w:themeColor="text1"/>
                <w:sz w:val="24"/>
                <w:szCs w:val="24"/>
              </w:rPr>
              <w:t>(LT 2);</w:t>
            </w:r>
          </w:p>
          <w:p w14:paraId="4D781E09" w14:textId="301DCDFF" w:rsidR="38BF0CF2" w:rsidRPr="00CC3861" w:rsidRDefault="38BF0CF2" w:rsidP="00B533E7">
            <w:pPr>
              <w:pStyle w:val="Loendilik"/>
              <w:numPr>
                <w:ilvl w:val="0"/>
                <w:numId w:val="15"/>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sz w:val="24"/>
                <w:szCs w:val="24"/>
              </w:rPr>
              <w:t xml:space="preserve">analüüsib etteantud elektriskeeme </w:t>
            </w:r>
            <w:r w:rsidRPr="00CC3861">
              <w:rPr>
                <w:rFonts w:ascii="Times New Roman" w:eastAsia="Calibri" w:hAnsi="Times New Roman" w:cs="Times New Roman"/>
                <w:color w:val="000000" w:themeColor="text1"/>
                <w:sz w:val="24"/>
                <w:szCs w:val="24"/>
              </w:rPr>
              <w:t>(LT 2);</w:t>
            </w:r>
          </w:p>
          <w:p w14:paraId="121425E6" w14:textId="4A36C624" w:rsidR="38BF0CF2" w:rsidRPr="00CC3861" w:rsidRDefault="38BF0CF2" w:rsidP="00B533E7">
            <w:pPr>
              <w:pStyle w:val="Loendilik"/>
              <w:numPr>
                <w:ilvl w:val="0"/>
                <w:numId w:val="15"/>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sz w:val="24"/>
                <w:szCs w:val="24"/>
              </w:rPr>
              <w:t xml:space="preserve">kavandab ja viib läbi praktilise töö, mille käigus paneb kokku erinevat tüüpi vooluringe (jada- ja rööpühendus), mõõdab vooluringis olevate juhtide parameetreid (voolutugevus, pinge) ning analüüsib saadud tulemusi, töö alguses püstitab õpilane hüpoteesi(d), seejärel kontrollib nende kehtivust katseliselt ning teeb saadud andmetest järelduse(d) </w:t>
            </w:r>
            <w:r w:rsidRPr="00CC3861">
              <w:rPr>
                <w:rFonts w:ascii="Times New Roman" w:eastAsia="Calibri" w:hAnsi="Times New Roman" w:cs="Times New Roman"/>
                <w:color w:val="000000" w:themeColor="text1"/>
                <w:sz w:val="24"/>
                <w:szCs w:val="24"/>
              </w:rPr>
              <w:t>(LT 1, 2, 4; õpipädevus, ettevõtlikkuspädevus);</w:t>
            </w:r>
          </w:p>
          <w:p w14:paraId="13226185" w14:textId="3CBA65FC" w:rsidR="38BF0CF2" w:rsidRPr="00CC3861" w:rsidRDefault="38BF0CF2" w:rsidP="00B533E7">
            <w:pPr>
              <w:pStyle w:val="Loendilik"/>
              <w:numPr>
                <w:ilvl w:val="0"/>
                <w:numId w:val="15"/>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sz w:val="24"/>
                <w:szCs w:val="24"/>
              </w:rPr>
              <w:t xml:space="preserve">kavandab ja viib läbi praktilise töö vooluringi takistuse määramiseks ning reostaadi takistuse uurimiseks ning teeb saadud andmete põhjal järeldused takistuse mõju kohta vooluringi teistele füüsikalistele parameetritele </w:t>
            </w:r>
            <w:r w:rsidRPr="00CC3861">
              <w:rPr>
                <w:rFonts w:ascii="Times New Roman" w:eastAsia="Calibri" w:hAnsi="Times New Roman" w:cs="Times New Roman"/>
                <w:color w:val="000000" w:themeColor="text1"/>
                <w:sz w:val="24"/>
                <w:szCs w:val="24"/>
              </w:rPr>
              <w:t>(LT 1, 2, 4; õpipädevus, ettevõtlikkuspädevus);</w:t>
            </w:r>
          </w:p>
          <w:p w14:paraId="09DFE329" w14:textId="64673C3D" w:rsidR="38BF0CF2" w:rsidRPr="00CC3861" w:rsidRDefault="38BF0CF2" w:rsidP="00B533E7">
            <w:pPr>
              <w:pStyle w:val="Loendilik"/>
              <w:numPr>
                <w:ilvl w:val="0"/>
                <w:numId w:val="15"/>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sz w:val="24"/>
                <w:szCs w:val="24"/>
              </w:rPr>
              <w:t xml:space="preserve">kavandab ja viib läbi praktilise töö, mille käigus uurib juhtide jada- ja rööpühenduse mõju voolutugevusele, pingele ning takistusele, töö alguses püstitab õpilane hüpoteesi(d), seejärel kontrollib nende kehtivust katseliselt ning teeb saadud </w:t>
            </w:r>
            <w:r w:rsidRPr="00CC3861">
              <w:rPr>
                <w:rFonts w:ascii="Times New Roman" w:eastAsia="Calibri" w:hAnsi="Times New Roman" w:cs="Times New Roman"/>
                <w:sz w:val="24"/>
                <w:szCs w:val="24"/>
              </w:rPr>
              <w:lastRenderedPageBreak/>
              <w:t xml:space="preserve">andmetest järelduse(d) </w:t>
            </w:r>
            <w:r w:rsidRPr="00CC3861">
              <w:rPr>
                <w:rFonts w:ascii="Times New Roman" w:eastAsia="Calibri" w:hAnsi="Times New Roman" w:cs="Times New Roman"/>
                <w:color w:val="000000" w:themeColor="text1"/>
                <w:sz w:val="24"/>
                <w:szCs w:val="24"/>
              </w:rPr>
              <w:t>(LT 1, 2, 4; õpipädevus, ettevõtlikkuspädevus);</w:t>
            </w:r>
          </w:p>
          <w:p w14:paraId="7E9703F6" w14:textId="18C0F2D2" w:rsidR="38BF0CF2" w:rsidRPr="00CC3861" w:rsidRDefault="38BF0CF2" w:rsidP="00B533E7">
            <w:pPr>
              <w:pStyle w:val="Loendilik"/>
              <w:numPr>
                <w:ilvl w:val="0"/>
                <w:numId w:val="15"/>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sz w:val="24"/>
                <w:szCs w:val="24"/>
              </w:rPr>
              <w:t xml:space="preserve">paneb vooluringe kokku virtuaalselt (kasutades arvutisimulatsiooni), uurib selle abil </w:t>
            </w:r>
            <w:proofErr w:type="spellStart"/>
            <w:r w:rsidRPr="00CC3861">
              <w:rPr>
                <w:rFonts w:ascii="Times New Roman" w:eastAsia="Calibri" w:hAnsi="Times New Roman" w:cs="Times New Roman"/>
                <w:sz w:val="24"/>
                <w:szCs w:val="24"/>
              </w:rPr>
              <w:t>Ohm`i</w:t>
            </w:r>
            <w:proofErr w:type="spellEnd"/>
            <w:r w:rsidRPr="00CC3861">
              <w:rPr>
                <w:rFonts w:ascii="Times New Roman" w:eastAsia="Calibri" w:hAnsi="Times New Roman" w:cs="Times New Roman"/>
                <w:sz w:val="24"/>
                <w:szCs w:val="24"/>
              </w:rPr>
              <w:t xml:space="preserve"> seadust jada- ja rööpühenduse korral ning teeb saadud info põhjal järeldused voolutugevuse, pinge ja takistuse kohta jada- ja rööpühenduse korral </w:t>
            </w:r>
            <w:r w:rsidRPr="00CC3861">
              <w:rPr>
                <w:rFonts w:ascii="Times New Roman" w:eastAsia="Calibri" w:hAnsi="Times New Roman" w:cs="Times New Roman"/>
                <w:color w:val="000000" w:themeColor="text1"/>
                <w:sz w:val="24"/>
                <w:szCs w:val="24"/>
              </w:rPr>
              <w:t>(LT 1, 2, 4; digipädevus);</w:t>
            </w:r>
          </w:p>
          <w:p w14:paraId="3D0496BD" w14:textId="137AACB6" w:rsidR="38BF0CF2" w:rsidRPr="00CC3861" w:rsidRDefault="38BF0CF2" w:rsidP="00B533E7">
            <w:pPr>
              <w:pStyle w:val="Loendilik"/>
              <w:numPr>
                <w:ilvl w:val="0"/>
                <w:numId w:val="15"/>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sz w:val="24"/>
                <w:szCs w:val="24"/>
              </w:rPr>
              <w:t xml:space="preserve">uurib arvutisimulatsiooni abil juhi parameetrite (pikkus, pindala, materjal) mõju juhi takistusele ning teeb saadud info põhjal järeldused </w:t>
            </w:r>
            <w:r w:rsidRPr="00CC3861">
              <w:rPr>
                <w:rFonts w:ascii="Times New Roman" w:eastAsia="Calibri" w:hAnsi="Times New Roman" w:cs="Times New Roman"/>
                <w:color w:val="000000" w:themeColor="text1"/>
                <w:sz w:val="24"/>
                <w:szCs w:val="24"/>
              </w:rPr>
              <w:t>(LT 1. 2,  4);</w:t>
            </w:r>
          </w:p>
          <w:p w14:paraId="762200A3" w14:textId="42CC1CED" w:rsidR="38BF0CF2" w:rsidRPr="00CC3861" w:rsidRDefault="38BF0CF2" w:rsidP="00B533E7">
            <w:pPr>
              <w:pStyle w:val="Loendilik"/>
              <w:numPr>
                <w:ilvl w:val="0"/>
                <w:numId w:val="15"/>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sz w:val="24"/>
                <w:szCs w:val="24"/>
              </w:rPr>
              <w:t xml:space="preserve">teisendab voolutugevuse, pinge ja takistuse mõõtühikuid </w:t>
            </w:r>
            <w:r w:rsidRPr="00CC3861">
              <w:rPr>
                <w:rFonts w:ascii="Times New Roman" w:eastAsia="Calibri" w:hAnsi="Times New Roman" w:cs="Times New Roman"/>
                <w:color w:val="000000" w:themeColor="text1"/>
                <w:sz w:val="24"/>
                <w:szCs w:val="24"/>
              </w:rPr>
              <w:t>(LT 2);</w:t>
            </w:r>
          </w:p>
          <w:p w14:paraId="03E8847E" w14:textId="1044F8F7" w:rsidR="38BF0CF2" w:rsidRPr="00CC3861" w:rsidRDefault="38BF0CF2" w:rsidP="00B533E7">
            <w:pPr>
              <w:pStyle w:val="Loendilik"/>
              <w:numPr>
                <w:ilvl w:val="0"/>
                <w:numId w:val="15"/>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sz w:val="24"/>
                <w:szCs w:val="24"/>
              </w:rPr>
              <w:t xml:space="preserve">rakendab </w:t>
            </w:r>
            <w:proofErr w:type="spellStart"/>
            <w:r w:rsidRPr="00CC3861">
              <w:rPr>
                <w:rFonts w:ascii="Times New Roman" w:eastAsia="Calibri" w:hAnsi="Times New Roman" w:cs="Times New Roman"/>
                <w:sz w:val="24"/>
                <w:szCs w:val="24"/>
              </w:rPr>
              <w:t>Ohm`i</w:t>
            </w:r>
            <w:proofErr w:type="spellEnd"/>
            <w:r w:rsidRPr="00CC3861">
              <w:rPr>
                <w:rFonts w:ascii="Times New Roman" w:eastAsia="Calibri" w:hAnsi="Times New Roman" w:cs="Times New Roman"/>
                <w:sz w:val="24"/>
                <w:szCs w:val="24"/>
              </w:rPr>
              <w:t xml:space="preserve"> seadust ning juhi takistuse valemit probleemülesannete lahendamiseks </w:t>
            </w:r>
            <w:r w:rsidRPr="00CC3861">
              <w:rPr>
                <w:rFonts w:ascii="Times New Roman" w:eastAsia="Calibri" w:hAnsi="Times New Roman" w:cs="Times New Roman"/>
                <w:color w:val="000000" w:themeColor="text1"/>
                <w:sz w:val="24"/>
                <w:szCs w:val="24"/>
              </w:rPr>
              <w:t>(LT 1, 2, 3);</w:t>
            </w:r>
          </w:p>
          <w:p w14:paraId="17BE910E" w14:textId="5ECF586B" w:rsidR="38BF0CF2" w:rsidRPr="00CC3861" w:rsidRDefault="38BF0CF2" w:rsidP="00B533E7">
            <w:pPr>
              <w:pStyle w:val="Loendilik"/>
              <w:numPr>
                <w:ilvl w:val="0"/>
                <w:numId w:val="15"/>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sz w:val="24"/>
                <w:szCs w:val="24"/>
              </w:rPr>
              <w:t xml:space="preserve">kuulab elektriku või elektroonikainseneri ettekannet oma tööst ning esitab talle küsimusi, hiljem teeb sellest teksti/plakati või mõistekaardi vormis kokkuvõtte </w:t>
            </w:r>
            <w:r w:rsidRPr="00CC3861">
              <w:rPr>
                <w:rFonts w:ascii="Times New Roman" w:eastAsia="Calibri" w:hAnsi="Times New Roman" w:cs="Times New Roman"/>
                <w:color w:val="000000" w:themeColor="text1"/>
                <w:sz w:val="24"/>
                <w:szCs w:val="24"/>
              </w:rPr>
              <w:t>(LT 1, 8; enesemääratluspädevus);</w:t>
            </w:r>
          </w:p>
          <w:p w14:paraId="448ABF28" w14:textId="6724B170" w:rsidR="38BF0CF2" w:rsidRPr="00CC3861" w:rsidRDefault="38BF0CF2" w:rsidP="00B533E7">
            <w:pPr>
              <w:pStyle w:val="Loendilik"/>
              <w:numPr>
                <w:ilvl w:val="0"/>
                <w:numId w:val="15"/>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sz w:val="24"/>
                <w:szCs w:val="24"/>
              </w:rPr>
              <w:t xml:space="preserve">ehitab isiklikust köögi- või puuviljast patarei ning koostöös klassikaaslastega arendab seda, et </w:t>
            </w:r>
            <w:r w:rsidRPr="00CC3861">
              <w:rPr>
                <w:rFonts w:ascii="Times New Roman" w:eastAsia="Calibri" w:hAnsi="Times New Roman" w:cs="Times New Roman"/>
                <w:sz w:val="24"/>
                <w:szCs w:val="24"/>
              </w:rPr>
              <w:lastRenderedPageBreak/>
              <w:t xml:space="preserve">saavutada võimalikult kõrge pinge </w:t>
            </w:r>
            <w:r w:rsidRPr="00CC3861">
              <w:rPr>
                <w:rFonts w:ascii="Times New Roman" w:eastAsia="Calibri" w:hAnsi="Times New Roman" w:cs="Times New Roman"/>
                <w:color w:val="000000" w:themeColor="text1"/>
                <w:sz w:val="24"/>
                <w:szCs w:val="24"/>
              </w:rPr>
              <w:t>(LT 1, 2, 3; õpipädevus, ettevõtlikkuspädevus).</w:t>
            </w:r>
          </w:p>
          <w:p w14:paraId="25FBB26B" w14:textId="4435A05A"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Times New Roman" w:hAnsi="Times New Roman" w:cs="Times New Roman"/>
                <w:color w:val="111111"/>
                <w:sz w:val="24"/>
                <w:szCs w:val="24"/>
              </w:rPr>
              <w:t xml:space="preserve"> </w:t>
            </w:r>
          </w:p>
          <w:p w14:paraId="2186DFC0" w14:textId="3C79559F" w:rsidR="38BF0CF2" w:rsidRPr="00CC3861" w:rsidRDefault="38BF0CF2" w:rsidP="38BF0CF2">
            <w:pPr>
              <w:spacing w:after="0"/>
              <w:ind w:left="720"/>
              <w:rPr>
                <w:rFonts w:ascii="Times New Roman" w:hAnsi="Times New Roman" w:cs="Times New Roman"/>
                <w:sz w:val="24"/>
                <w:szCs w:val="24"/>
              </w:rPr>
            </w:pPr>
            <w:r w:rsidRPr="00CC3861">
              <w:rPr>
                <w:rFonts w:ascii="Times New Roman" w:eastAsia="Calibri" w:hAnsi="Times New Roman" w:cs="Times New Roman"/>
                <w:b/>
                <w:bCs/>
                <w:color w:val="111111"/>
                <w:sz w:val="24"/>
                <w:szCs w:val="24"/>
              </w:rPr>
              <w:t>Lõiming:</w:t>
            </w:r>
          </w:p>
          <w:p w14:paraId="65D84B76" w14:textId="54B86041"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Calibri" w:hAnsi="Times New Roman" w:cs="Times New Roman"/>
                <w:color w:val="000000" w:themeColor="text1"/>
                <w:sz w:val="24"/>
                <w:szCs w:val="24"/>
              </w:rPr>
              <w:t>matemaatika (võrdeline ja pöördvõrdeline seos, andmete graafiline esitamine)</w:t>
            </w:r>
          </w:p>
          <w:p w14:paraId="311323FE" w14:textId="2DDBB8F5" w:rsidR="38BF0CF2" w:rsidRPr="00CC3861" w:rsidRDefault="38BF0CF2" w:rsidP="38BF0CF2">
            <w:pPr>
              <w:spacing w:after="0"/>
              <w:ind w:left="720"/>
              <w:rPr>
                <w:rFonts w:ascii="Times New Roman" w:hAnsi="Times New Roman" w:cs="Times New Roman"/>
                <w:sz w:val="24"/>
                <w:szCs w:val="24"/>
              </w:rPr>
            </w:pPr>
            <w:r w:rsidRPr="00CC3861">
              <w:rPr>
                <w:rFonts w:ascii="Times New Roman" w:eastAsia="Times New Roman" w:hAnsi="Times New Roman" w:cs="Times New Roman"/>
                <w:color w:val="111111"/>
                <w:sz w:val="24"/>
                <w:szCs w:val="24"/>
              </w:rPr>
              <w:t xml:space="preserve"> </w:t>
            </w:r>
          </w:p>
        </w:tc>
      </w:tr>
      <w:tr w:rsidR="38BF0CF2" w:rsidRPr="00CC3861" w14:paraId="663D0462" w14:textId="77777777" w:rsidTr="00CC3861">
        <w:trPr>
          <w:trHeight w:val="300"/>
        </w:trPr>
        <w:tc>
          <w:tcPr>
            <w:tcW w:w="4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1D3033" w14:textId="5B932C87" w:rsidR="38BF0CF2" w:rsidRPr="00CC3861" w:rsidRDefault="38BF0CF2" w:rsidP="38BF0CF2">
            <w:pPr>
              <w:spacing w:after="0"/>
              <w:rPr>
                <w:rFonts w:ascii="Times New Roman" w:hAnsi="Times New Roman" w:cs="Times New Roman"/>
                <w:sz w:val="24"/>
                <w:szCs w:val="24"/>
              </w:rPr>
            </w:pPr>
            <w:r w:rsidRPr="00CC3861">
              <w:rPr>
                <w:rFonts w:ascii="Times New Roman" w:eastAsia="Times New Roman" w:hAnsi="Times New Roman" w:cs="Times New Roman"/>
                <w:sz w:val="24"/>
                <w:szCs w:val="24"/>
              </w:rPr>
              <w:lastRenderedPageBreak/>
              <w:t xml:space="preserve"> </w:t>
            </w:r>
          </w:p>
        </w:tc>
        <w:tc>
          <w:tcPr>
            <w:tcW w:w="45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6E531EA" w14:textId="7C50A73A" w:rsidR="38BF0CF2" w:rsidRPr="00CC3861" w:rsidRDefault="38BF0CF2" w:rsidP="38BF0CF2">
            <w:pPr>
              <w:spacing w:after="0"/>
              <w:rPr>
                <w:rFonts w:ascii="Times New Roman" w:hAnsi="Times New Roman" w:cs="Times New Roman"/>
                <w:sz w:val="24"/>
                <w:szCs w:val="24"/>
              </w:rPr>
            </w:pPr>
            <w:r w:rsidRPr="00CC3861">
              <w:rPr>
                <w:rFonts w:ascii="Times New Roman" w:eastAsia="Calibri" w:hAnsi="Times New Roman" w:cs="Times New Roman"/>
                <w:b/>
                <w:bCs/>
                <w:sz w:val="24"/>
                <w:szCs w:val="24"/>
              </w:rPr>
              <w:t>Teema: Elektrivoolu töö ja võimsus</w:t>
            </w:r>
          </w:p>
        </w:tc>
        <w:tc>
          <w:tcPr>
            <w:tcW w:w="51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442C9E" w14:textId="51141966" w:rsidR="38BF0CF2" w:rsidRPr="00CC3861" w:rsidRDefault="38BF0CF2" w:rsidP="38BF0CF2">
            <w:pPr>
              <w:spacing w:after="0"/>
              <w:rPr>
                <w:rFonts w:ascii="Times New Roman" w:hAnsi="Times New Roman" w:cs="Times New Roman"/>
                <w:sz w:val="24"/>
                <w:szCs w:val="24"/>
              </w:rPr>
            </w:pPr>
            <w:r w:rsidRPr="00CC3861">
              <w:rPr>
                <w:rFonts w:ascii="Times New Roman" w:eastAsia="Times New Roman" w:hAnsi="Times New Roman" w:cs="Times New Roman"/>
                <w:sz w:val="24"/>
                <w:szCs w:val="24"/>
              </w:rPr>
              <w:t xml:space="preserve"> </w:t>
            </w:r>
          </w:p>
        </w:tc>
      </w:tr>
      <w:tr w:rsidR="38BF0CF2" w:rsidRPr="00CC3861" w14:paraId="0D25D29C" w14:textId="77777777" w:rsidTr="00CC3861">
        <w:trPr>
          <w:trHeight w:val="300"/>
        </w:trPr>
        <w:tc>
          <w:tcPr>
            <w:tcW w:w="4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078208" w14:textId="6DD8292B" w:rsidR="38BF0CF2" w:rsidRPr="00CC3861" w:rsidRDefault="38BF0CF2" w:rsidP="38BF0CF2">
            <w:pPr>
              <w:spacing w:after="0"/>
              <w:rPr>
                <w:rFonts w:ascii="Times New Roman" w:hAnsi="Times New Roman" w:cs="Times New Roman"/>
                <w:sz w:val="24"/>
                <w:szCs w:val="24"/>
              </w:rPr>
            </w:pPr>
            <w:r w:rsidRPr="00CC3861">
              <w:rPr>
                <w:rFonts w:ascii="Times New Roman" w:eastAsia="Times New Roman" w:hAnsi="Times New Roman" w:cs="Times New Roman"/>
                <w:color w:val="000000" w:themeColor="text1"/>
                <w:sz w:val="24"/>
                <w:szCs w:val="24"/>
              </w:rPr>
              <w:t>Õpilane:</w:t>
            </w:r>
          </w:p>
          <w:p w14:paraId="5711EEA3" w14:textId="7D7CF6BD"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Calibri" w:hAnsi="Times New Roman" w:cs="Times New Roman"/>
                <w:color w:val="000000" w:themeColor="text1"/>
                <w:sz w:val="24"/>
                <w:szCs w:val="24"/>
              </w:rPr>
              <w:t>1) kavandab ja teeb katseid elektrivoolu töö ja võimsuse arvutamiseks ning analüüsib saadud tulemusi;</w:t>
            </w:r>
          </w:p>
          <w:p w14:paraId="6A1EA48A" w14:textId="6F61FE22"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Calibri" w:hAnsi="Times New Roman" w:cs="Times New Roman"/>
                <w:color w:val="000000" w:themeColor="text1"/>
                <w:sz w:val="24"/>
                <w:szCs w:val="24"/>
              </w:rPr>
              <w:t xml:space="preserve">2) määrab </w:t>
            </w:r>
            <w:proofErr w:type="spellStart"/>
            <w:r w:rsidRPr="00CC3861">
              <w:rPr>
                <w:rFonts w:ascii="Times New Roman" w:eastAsia="Calibri" w:hAnsi="Times New Roman" w:cs="Times New Roman"/>
                <w:color w:val="000000" w:themeColor="text1"/>
                <w:sz w:val="24"/>
                <w:szCs w:val="24"/>
              </w:rPr>
              <w:t>elektritarvitite</w:t>
            </w:r>
            <w:proofErr w:type="spellEnd"/>
            <w:r w:rsidRPr="00CC3861">
              <w:rPr>
                <w:rFonts w:ascii="Times New Roman" w:eastAsia="Calibri" w:hAnsi="Times New Roman" w:cs="Times New Roman"/>
                <w:color w:val="000000" w:themeColor="text1"/>
                <w:sz w:val="24"/>
                <w:szCs w:val="24"/>
              </w:rPr>
              <w:t xml:space="preserve"> koguvõimsuse, hindab selle vastavust paigaldatud kaitsmele ning arvutab tarbitud energia väärtuse ja maksumuse;</w:t>
            </w:r>
          </w:p>
          <w:p w14:paraId="50C96AEC" w14:textId="2B4BA682"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Calibri" w:hAnsi="Times New Roman" w:cs="Times New Roman"/>
                <w:color w:val="000000" w:themeColor="text1"/>
                <w:sz w:val="24"/>
                <w:szCs w:val="24"/>
              </w:rPr>
              <w:t>3) seletab lühise, kaitse ja kaitsemaanduse mõistet</w:t>
            </w:r>
            <w:r w:rsidR="00B533E7">
              <w:rPr>
                <w:rFonts w:ascii="Times New Roman" w:eastAsia="Calibri" w:hAnsi="Times New Roman" w:cs="Times New Roman"/>
                <w:color w:val="000000" w:themeColor="text1"/>
                <w:sz w:val="24"/>
                <w:szCs w:val="24"/>
              </w:rPr>
              <w:t>.</w:t>
            </w:r>
          </w:p>
          <w:p w14:paraId="18DDDF0A" w14:textId="0CC70AF6" w:rsidR="38BF0CF2" w:rsidRPr="00CC3861" w:rsidRDefault="38BF0CF2" w:rsidP="38BF0CF2">
            <w:pPr>
              <w:spacing w:after="0"/>
              <w:rPr>
                <w:rFonts w:ascii="Times New Roman" w:hAnsi="Times New Roman" w:cs="Times New Roman"/>
                <w:sz w:val="24"/>
                <w:szCs w:val="24"/>
              </w:rPr>
            </w:pPr>
          </w:p>
        </w:tc>
        <w:tc>
          <w:tcPr>
            <w:tcW w:w="45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154D2DD" w14:textId="48C6B596" w:rsidR="38BF0CF2" w:rsidRPr="00CC3861" w:rsidRDefault="38BF0CF2" w:rsidP="38BF0CF2">
            <w:pPr>
              <w:spacing w:after="0"/>
              <w:rPr>
                <w:rFonts w:ascii="Times New Roman" w:hAnsi="Times New Roman" w:cs="Times New Roman"/>
                <w:sz w:val="24"/>
                <w:szCs w:val="24"/>
              </w:rPr>
            </w:pPr>
            <w:r w:rsidRPr="00CC3861">
              <w:rPr>
                <w:rFonts w:ascii="Times New Roman" w:eastAsia="Times New Roman" w:hAnsi="Times New Roman" w:cs="Times New Roman"/>
                <w:color w:val="000000" w:themeColor="text1"/>
                <w:sz w:val="24"/>
                <w:szCs w:val="24"/>
              </w:rPr>
              <w:t xml:space="preserve">Elektrivoolu töö. Elektrivoolu võimsus. </w:t>
            </w:r>
            <w:proofErr w:type="spellStart"/>
            <w:r w:rsidRPr="00CC3861">
              <w:rPr>
                <w:rFonts w:ascii="Times New Roman" w:eastAsia="Times New Roman" w:hAnsi="Times New Roman" w:cs="Times New Roman"/>
                <w:color w:val="000000" w:themeColor="text1"/>
                <w:sz w:val="24"/>
                <w:szCs w:val="24"/>
              </w:rPr>
              <w:t>Tarviti</w:t>
            </w:r>
            <w:proofErr w:type="spellEnd"/>
            <w:r w:rsidRPr="00CC3861">
              <w:rPr>
                <w:rFonts w:ascii="Times New Roman" w:eastAsia="Times New Roman" w:hAnsi="Times New Roman" w:cs="Times New Roman"/>
                <w:color w:val="000000" w:themeColor="text1"/>
                <w:sz w:val="24"/>
                <w:szCs w:val="24"/>
              </w:rPr>
              <w:t xml:space="preserve"> nimivõimsus ja nimipinge. Elektrisoojendusriistad. Elektriohutus. Lühis. Kaitse. Kaitsemaandus.</w:t>
            </w:r>
          </w:p>
          <w:p w14:paraId="2B4ACC48" w14:textId="4C0A4CD1" w:rsidR="38BF0CF2" w:rsidRPr="00CC3861" w:rsidRDefault="38BF0CF2" w:rsidP="38BF0CF2">
            <w:pPr>
              <w:spacing w:after="0"/>
              <w:rPr>
                <w:rFonts w:ascii="Times New Roman" w:hAnsi="Times New Roman" w:cs="Times New Roman"/>
                <w:sz w:val="24"/>
                <w:szCs w:val="24"/>
              </w:rPr>
            </w:pPr>
            <w:r w:rsidRPr="00CC3861">
              <w:rPr>
                <w:rFonts w:ascii="Times New Roman" w:eastAsia="Calibri" w:hAnsi="Times New Roman" w:cs="Times New Roman"/>
                <w:b/>
                <w:bCs/>
                <w:color w:val="000000" w:themeColor="text1"/>
                <w:sz w:val="24"/>
                <w:szCs w:val="24"/>
              </w:rPr>
              <w:t>Põhimõisted:</w:t>
            </w:r>
            <w:r w:rsidRPr="00CC3861">
              <w:rPr>
                <w:rFonts w:ascii="Times New Roman" w:eastAsia="Times New Roman" w:hAnsi="Times New Roman" w:cs="Times New Roman"/>
                <w:color w:val="000000" w:themeColor="text1"/>
                <w:sz w:val="24"/>
                <w:szCs w:val="24"/>
              </w:rPr>
              <w:t xml:space="preserve"> elektrienergia </w:t>
            </w:r>
            <w:proofErr w:type="spellStart"/>
            <w:r w:rsidRPr="00CC3861">
              <w:rPr>
                <w:rFonts w:ascii="Times New Roman" w:eastAsia="Times New Roman" w:hAnsi="Times New Roman" w:cs="Times New Roman"/>
                <w:color w:val="000000" w:themeColor="text1"/>
                <w:sz w:val="24"/>
                <w:szCs w:val="24"/>
              </w:rPr>
              <w:t>tarviti</w:t>
            </w:r>
            <w:proofErr w:type="spellEnd"/>
            <w:r w:rsidRPr="00CC3861">
              <w:rPr>
                <w:rFonts w:ascii="Times New Roman" w:eastAsia="Times New Roman" w:hAnsi="Times New Roman" w:cs="Times New Roman"/>
                <w:color w:val="000000" w:themeColor="text1"/>
                <w:sz w:val="24"/>
                <w:szCs w:val="24"/>
              </w:rPr>
              <w:t>, elektrivoolu töö, elektrivoolu võimsus, lühis, kaitse, kaitsemaandus</w:t>
            </w:r>
          </w:p>
          <w:p w14:paraId="2B48A6E9" w14:textId="10AFEB78" w:rsidR="38BF0CF2" w:rsidRPr="00CC3861" w:rsidRDefault="38BF0CF2" w:rsidP="38BF0CF2">
            <w:pPr>
              <w:spacing w:after="0"/>
              <w:rPr>
                <w:rFonts w:ascii="Times New Roman" w:hAnsi="Times New Roman" w:cs="Times New Roman"/>
                <w:sz w:val="24"/>
                <w:szCs w:val="24"/>
              </w:rPr>
            </w:pPr>
            <w:r w:rsidRPr="00CC3861">
              <w:rPr>
                <w:rFonts w:ascii="Times New Roman" w:eastAsia="Calibri" w:hAnsi="Times New Roman" w:cs="Times New Roman"/>
                <w:b/>
                <w:bCs/>
                <w:color w:val="000000" w:themeColor="text1"/>
                <w:sz w:val="24"/>
                <w:szCs w:val="24"/>
              </w:rPr>
              <w:t>Praktilised tööd:</w:t>
            </w:r>
          </w:p>
          <w:p w14:paraId="016C398D" w14:textId="65865430" w:rsidR="38BF0CF2" w:rsidRPr="00CC3861" w:rsidRDefault="38BF0CF2" w:rsidP="00B533E7">
            <w:pPr>
              <w:pStyle w:val="Loendilik"/>
              <w:numPr>
                <w:ilvl w:val="0"/>
                <w:numId w:val="14"/>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color w:val="000000" w:themeColor="text1"/>
                <w:sz w:val="24"/>
                <w:szCs w:val="24"/>
              </w:rPr>
              <w:t>koduste elektriseadmete energiatarbimise uurimine;</w:t>
            </w:r>
          </w:p>
          <w:p w14:paraId="4C97C9FD" w14:textId="028C33B9" w:rsidR="38BF0CF2" w:rsidRPr="00CC3861" w:rsidRDefault="38BF0CF2" w:rsidP="00B533E7">
            <w:pPr>
              <w:pStyle w:val="Loendilik"/>
              <w:numPr>
                <w:ilvl w:val="0"/>
                <w:numId w:val="14"/>
              </w:numPr>
              <w:spacing w:after="0" w:line="276" w:lineRule="auto"/>
              <w:ind w:left="709" w:hanging="283"/>
              <w:rPr>
                <w:rFonts w:ascii="Times New Roman" w:eastAsia="Calibri" w:hAnsi="Times New Roman" w:cs="Times New Roman"/>
                <w:color w:val="000000" w:themeColor="text1"/>
                <w:sz w:val="24"/>
                <w:szCs w:val="24"/>
              </w:rPr>
            </w:pPr>
            <w:proofErr w:type="spellStart"/>
            <w:r w:rsidRPr="00CC3861">
              <w:rPr>
                <w:rFonts w:ascii="Times New Roman" w:eastAsia="Calibri" w:hAnsi="Times New Roman" w:cs="Times New Roman"/>
                <w:color w:val="000000" w:themeColor="text1"/>
                <w:sz w:val="24"/>
                <w:szCs w:val="24"/>
              </w:rPr>
              <w:t>elektritarvitite</w:t>
            </w:r>
            <w:proofErr w:type="spellEnd"/>
            <w:r w:rsidRPr="00CC3861">
              <w:rPr>
                <w:rFonts w:ascii="Times New Roman" w:eastAsia="Calibri" w:hAnsi="Times New Roman" w:cs="Times New Roman"/>
                <w:color w:val="000000" w:themeColor="text1"/>
                <w:sz w:val="24"/>
                <w:szCs w:val="24"/>
              </w:rPr>
              <w:t xml:space="preserve"> (mootor, LED, takisti) läbiva voolu töö ja võimsuse määramine;</w:t>
            </w:r>
          </w:p>
          <w:p w14:paraId="686198F6" w14:textId="3F0FA633" w:rsidR="38BF0CF2" w:rsidRPr="00CC3861" w:rsidRDefault="38BF0CF2" w:rsidP="00B533E7">
            <w:pPr>
              <w:pStyle w:val="Loendilik"/>
              <w:numPr>
                <w:ilvl w:val="0"/>
                <w:numId w:val="14"/>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color w:val="000000" w:themeColor="text1"/>
                <w:sz w:val="24"/>
                <w:szCs w:val="24"/>
              </w:rPr>
              <w:t>küttekeha võimsuse uurimine.</w:t>
            </w:r>
          </w:p>
          <w:p w14:paraId="520ECCC3" w14:textId="04449C56"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Calibri" w:hAnsi="Times New Roman" w:cs="Times New Roman"/>
                <w:b/>
                <w:bCs/>
                <w:sz w:val="24"/>
                <w:szCs w:val="24"/>
              </w:rPr>
              <w:t>Õppevara:</w:t>
            </w:r>
          </w:p>
          <w:p w14:paraId="2339F65C" w14:textId="4113E3B5"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Calibri" w:hAnsi="Times New Roman" w:cs="Times New Roman"/>
                <w:sz w:val="24"/>
                <w:szCs w:val="24"/>
              </w:rPr>
              <w:t xml:space="preserve">Veebiõpik: </w:t>
            </w:r>
            <w:hyperlink r:id="rId19">
              <w:r w:rsidRPr="00CC3861">
                <w:rPr>
                  <w:rStyle w:val="Hperlink"/>
                  <w:rFonts w:ascii="Times New Roman" w:eastAsia="Calibri" w:hAnsi="Times New Roman" w:cs="Times New Roman"/>
                  <w:color w:val="000080"/>
                  <w:sz w:val="24"/>
                  <w:szCs w:val="24"/>
                </w:rPr>
                <w:t>https://opik.fyysika.ee/index.php/book/view/70</w:t>
              </w:r>
            </w:hyperlink>
          </w:p>
          <w:p w14:paraId="3C3A615F" w14:textId="3D253A35"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Calibri" w:hAnsi="Times New Roman" w:cs="Times New Roman"/>
                <w:sz w:val="24"/>
                <w:szCs w:val="24"/>
              </w:rPr>
              <w:lastRenderedPageBreak/>
              <w:t xml:space="preserve">Digiõpikud: </w:t>
            </w:r>
            <w:hyperlink r:id="rId20">
              <w:r w:rsidRPr="00CC3861">
                <w:rPr>
                  <w:rStyle w:val="Hperlink"/>
                  <w:rFonts w:ascii="Times New Roman" w:eastAsia="Calibri" w:hAnsi="Times New Roman" w:cs="Times New Roman"/>
                  <w:color w:val="000080"/>
                  <w:sz w:val="24"/>
                  <w:szCs w:val="24"/>
                </w:rPr>
                <w:t>https://www.opiq.ee/Kit/Details/93</w:t>
              </w:r>
            </w:hyperlink>
            <w:r w:rsidRPr="00CC3861">
              <w:rPr>
                <w:rFonts w:ascii="Times New Roman" w:eastAsia="Calibri" w:hAnsi="Times New Roman" w:cs="Times New Roman"/>
                <w:sz w:val="24"/>
                <w:szCs w:val="24"/>
              </w:rPr>
              <w:t xml:space="preserve"> ja </w:t>
            </w:r>
            <w:hyperlink r:id="rId21">
              <w:r w:rsidRPr="00CC3861">
                <w:rPr>
                  <w:rStyle w:val="Hperlink"/>
                  <w:rFonts w:ascii="Times New Roman" w:eastAsia="Calibri" w:hAnsi="Times New Roman" w:cs="Times New Roman"/>
                  <w:color w:val="000080"/>
                  <w:sz w:val="24"/>
                  <w:szCs w:val="24"/>
                </w:rPr>
                <w:t>https://www.opiq.ee/Kit/Details/105</w:t>
              </w:r>
            </w:hyperlink>
          </w:p>
          <w:p w14:paraId="4F917FC0" w14:textId="6ED38899"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Calibri" w:hAnsi="Times New Roman" w:cs="Times New Roman"/>
                <w:sz w:val="24"/>
                <w:szCs w:val="24"/>
              </w:rPr>
              <w:t xml:space="preserve">Veebis graafikute koostamise rakendus: </w:t>
            </w:r>
            <w:hyperlink r:id="rId22">
              <w:r w:rsidRPr="00CC3861">
                <w:rPr>
                  <w:rStyle w:val="Hperlink"/>
                  <w:rFonts w:ascii="Times New Roman" w:eastAsia="Calibri" w:hAnsi="Times New Roman" w:cs="Times New Roman"/>
                  <w:color w:val="000080"/>
                  <w:sz w:val="24"/>
                  <w:szCs w:val="24"/>
                </w:rPr>
                <w:t>https://www.desmos.com/?lang=et</w:t>
              </w:r>
            </w:hyperlink>
          </w:p>
          <w:p w14:paraId="4D2B1513" w14:textId="146DC805" w:rsidR="38BF0CF2" w:rsidRPr="00CC3861" w:rsidRDefault="38BF0CF2" w:rsidP="38BF0CF2">
            <w:pPr>
              <w:spacing w:after="140" w:line="276" w:lineRule="auto"/>
              <w:rPr>
                <w:rFonts w:ascii="Times New Roman" w:hAnsi="Times New Roman" w:cs="Times New Roman"/>
                <w:sz w:val="24"/>
                <w:szCs w:val="24"/>
              </w:rPr>
            </w:pPr>
            <w:proofErr w:type="spellStart"/>
            <w:r w:rsidRPr="00CC3861">
              <w:rPr>
                <w:rFonts w:ascii="Times New Roman" w:eastAsia="Calibri" w:hAnsi="Times New Roman" w:cs="Times New Roman"/>
                <w:sz w:val="24"/>
                <w:szCs w:val="24"/>
              </w:rPr>
              <w:t>Videoõpsi</w:t>
            </w:r>
            <w:proofErr w:type="spellEnd"/>
            <w:r w:rsidRPr="00CC3861">
              <w:rPr>
                <w:rFonts w:ascii="Times New Roman" w:eastAsia="Calibri" w:hAnsi="Times New Roman" w:cs="Times New Roman"/>
                <w:sz w:val="24"/>
                <w:szCs w:val="24"/>
              </w:rPr>
              <w:t xml:space="preserve"> videod: </w:t>
            </w:r>
            <w:hyperlink r:id="rId23">
              <w:r w:rsidRPr="00CC3861">
                <w:rPr>
                  <w:rStyle w:val="Hperlink"/>
                  <w:rFonts w:ascii="Times New Roman" w:eastAsia="Calibri" w:hAnsi="Times New Roman" w:cs="Times New Roman"/>
                  <w:color w:val="000080"/>
                  <w:sz w:val="24"/>
                  <w:szCs w:val="24"/>
                </w:rPr>
                <w:t>https://youtu.be/PypKU7OPS0Y?si=fRw2dMZsVjw7hAtI</w:t>
              </w:r>
            </w:hyperlink>
            <w:r w:rsidRPr="00CC3861">
              <w:rPr>
                <w:rFonts w:ascii="Times New Roman" w:eastAsia="Calibri" w:hAnsi="Times New Roman" w:cs="Times New Roman"/>
                <w:sz w:val="24"/>
                <w:szCs w:val="24"/>
              </w:rPr>
              <w:t xml:space="preserve"> (elekter kodus ja elektriohutus), </w:t>
            </w:r>
            <w:hyperlink r:id="rId24">
              <w:r w:rsidRPr="00CC3861">
                <w:rPr>
                  <w:rStyle w:val="Hperlink"/>
                  <w:rFonts w:ascii="Times New Roman" w:eastAsia="Calibri" w:hAnsi="Times New Roman" w:cs="Times New Roman"/>
                  <w:color w:val="000080"/>
                  <w:sz w:val="24"/>
                  <w:szCs w:val="24"/>
                </w:rPr>
                <w:t>https://youtu.be/nIE6JaXtlxg?si=g_QrsRcr6Qtb9h5a</w:t>
              </w:r>
            </w:hyperlink>
            <w:r w:rsidRPr="00CC3861">
              <w:rPr>
                <w:rFonts w:ascii="Times New Roman" w:eastAsia="Calibri" w:hAnsi="Times New Roman" w:cs="Times New Roman"/>
                <w:sz w:val="24"/>
                <w:szCs w:val="24"/>
              </w:rPr>
              <w:t xml:space="preserve"> (soojuselektrijaam) ja </w:t>
            </w:r>
            <w:hyperlink r:id="rId25">
              <w:r w:rsidRPr="00CC3861">
                <w:rPr>
                  <w:rStyle w:val="Hperlink"/>
                  <w:rFonts w:ascii="Times New Roman" w:eastAsia="Calibri" w:hAnsi="Times New Roman" w:cs="Times New Roman"/>
                  <w:color w:val="000080"/>
                  <w:sz w:val="24"/>
                  <w:szCs w:val="24"/>
                </w:rPr>
                <w:t>https://youtu.be/sgBK53Bu1gs?si=E1vNFwWH1GQ6claG</w:t>
              </w:r>
            </w:hyperlink>
            <w:r w:rsidRPr="00CC3861">
              <w:rPr>
                <w:rFonts w:ascii="Times New Roman" w:eastAsia="Calibri" w:hAnsi="Times New Roman" w:cs="Times New Roman"/>
                <w:sz w:val="24"/>
                <w:szCs w:val="24"/>
              </w:rPr>
              <w:t xml:space="preserve"> (hüdroelektrijaam)</w:t>
            </w:r>
          </w:p>
          <w:p w14:paraId="3E1E4D78" w14:textId="12746C62"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Calibri" w:hAnsi="Times New Roman" w:cs="Times New Roman"/>
                <w:sz w:val="24"/>
                <w:szCs w:val="24"/>
              </w:rPr>
              <w:t xml:space="preserve">Raamatu "Huvitav füüsika II" veebiversioon: </w:t>
            </w:r>
            <w:hyperlink r:id="rId26">
              <w:r w:rsidRPr="00CC3861">
                <w:rPr>
                  <w:rStyle w:val="Hperlink"/>
                  <w:rFonts w:ascii="Times New Roman" w:eastAsia="Calibri" w:hAnsi="Times New Roman" w:cs="Times New Roman"/>
                  <w:color w:val="000080"/>
                  <w:sz w:val="24"/>
                  <w:szCs w:val="24"/>
                </w:rPr>
                <w:t>https://opik.fyysika.ee/index.php/book/view/54</w:t>
              </w:r>
            </w:hyperlink>
          </w:p>
          <w:p w14:paraId="7027EA5E" w14:textId="5C7B7E28"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Calibri" w:hAnsi="Times New Roman" w:cs="Times New Roman"/>
                <w:sz w:val="24"/>
                <w:szCs w:val="24"/>
              </w:rPr>
              <w:t xml:space="preserve">Olümpiaadiülesanded: </w:t>
            </w:r>
            <w:hyperlink r:id="rId27">
              <w:r w:rsidRPr="00CC3861">
                <w:rPr>
                  <w:rStyle w:val="Hperlink"/>
                  <w:rFonts w:ascii="Times New Roman" w:eastAsia="Calibri" w:hAnsi="Times New Roman" w:cs="Times New Roman"/>
                  <w:color w:val="000080"/>
                  <w:sz w:val="24"/>
                  <w:szCs w:val="24"/>
                </w:rPr>
                <w:t>https://opik.fyysika.ee/index.php/book/view/44</w:t>
              </w:r>
            </w:hyperlink>
          </w:p>
          <w:p w14:paraId="253A6A93" w14:textId="5EE81223"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Calibri" w:hAnsi="Times New Roman" w:cs="Times New Roman"/>
                <w:b/>
                <w:bCs/>
                <w:sz w:val="24"/>
                <w:szCs w:val="24"/>
              </w:rPr>
              <w:t xml:space="preserve"> </w:t>
            </w:r>
          </w:p>
          <w:p w14:paraId="69B2B447" w14:textId="3EB580B7" w:rsidR="38BF0CF2" w:rsidRPr="00CC3861" w:rsidRDefault="38BF0CF2" w:rsidP="38BF0CF2">
            <w:pPr>
              <w:spacing w:after="0"/>
              <w:rPr>
                <w:rFonts w:ascii="Times New Roman" w:hAnsi="Times New Roman" w:cs="Times New Roman"/>
                <w:sz w:val="24"/>
                <w:szCs w:val="24"/>
              </w:rPr>
            </w:pPr>
            <w:r w:rsidRPr="00CC3861">
              <w:rPr>
                <w:rFonts w:ascii="Times New Roman" w:eastAsia="Times New Roman" w:hAnsi="Times New Roman" w:cs="Times New Roman"/>
                <w:sz w:val="24"/>
                <w:szCs w:val="24"/>
              </w:rPr>
              <w:t xml:space="preserve"> </w:t>
            </w:r>
          </w:p>
          <w:p w14:paraId="20B040B3" w14:textId="36673170" w:rsidR="38BF0CF2" w:rsidRPr="00CC3861" w:rsidRDefault="38BF0CF2" w:rsidP="38BF0CF2">
            <w:pPr>
              <w:spacing w:after="0"/>
              <w:rPr>
                <w:rFonts w:ascii="Times New Roman" w:hAnsi="Times New Roman" w:cs="Times New Roman"/>
                <w:sz w:val="24"/>
                <w:szCs w:val="24"/>
              </w:rPr>
            </w:pPr>
            <w:r w:rsidRPr="00CC3861">
              <w:rPr>
                <w:rFonts w:ascii="Times New Roman" w:eastAsia="Times New Roman" w:hAnsi="Times New Roman" w:cs="Times New Roman"/>
                <w:sz w:val="24"/>
                <w:szCs w:val="24"/>
              </w:rPr>
              <w:t xml:space="preserve"> </w:t>
            </w:r>
          </w:p>
          <w:p w14:paraId="2E7C7E3F" w14:textId="429DD7B1" w:rsidR="38BF0CF2" w:rsidRPr="00CC3861" w:rsidRDefault="38BF0CF2" w:rsidP="38BF0CF2">
            <w:pPr>
              <w:spacing w:after="0"/>
              <w:rPr>
                <w:rFonts w:ascii="Times New Roman" w:hAnsi="Times New Roman" w:cs="Times New Roman"/>
                <w:sz w:val="24"/>
                <w:szCs w:val="24"/>
              </w:rPr>
            </w:pPr>
            <w:r w:rsidRPr="00CC3861">
              <w:rPr>
                <w:rFonts w:ascii="Times New Roman" w:eastAsia="Times New Roman" w:hAnsi="Times New Roman" w:cs="Times New Roman"/>
                <w:color w:val="000000" w:themeColor="text1"/>
                <w:sz w:val="24"/>
                <w:szCs w:val="24"/>
              </w:rPr>
              <w:t xml:space="preserve"> </w:t>
            </w:r>
          </w:p>
        </w:tc>
        <w:tc>
          <w:tcPr>
            <w:tcW w:w="51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0EF397" w14:textId="4ED47028" w:rsidR="38BF0CF2" w:rsidRPr="00CC3861" w:rsidRDefault="38BF0CF2" w:rsidP="38BF0CF2">
            <w:pPr>
              <w:spacing w:after="0"/>
              <w:ind w:left="720"/>
              <w:rPr>
                <w:rFonts w:ascii="Times New Roman" w:hAnsi="Times New Roman" w:cs="Times New Roman"/>
                <w:sz w:val="24"/>
                <w:szCs w:val="24"/>
              </w:rPr>
            </w:pPr>
            <w:r w:rsidRPr="00CC3861">
              <w:rPr>
                <w:rFonts w:ascii="Times New Roman" w:eastAsia="Times New Roman" w:hAnsi="Times New Roman" w:cs="Times New Roman"/>
                <w:color w:val="000000" w:themeColor="text1"/>
                <w:sz w:val="24"/>
                <w:szCs w:val="24"/>
              </w:rPr>
              <w:lastRenderedPageBreak/>
              <w:t>Õpilane</w:t>
            </w:r>
          </w:p>
          <w:p w14:paraId="079A5C35" w14:textId="36791D4D" w:rsidR="38BF0CF2" w:rsidRPr="00CC3861" w:rsidRDefault="38BF0CF2" w:rsidP="00B533E7">
            <w:pPr>
              <w:pStyle w:val="Loendilik"/>
              <w:numPr>
                <w:ilvl w:val="0"/>
                <w:numId w:val="13"/>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sz w:val="24"/>
                <w:szCs w:val="24"/>
              </w:rPr>
              <w:t xml:space="preserve">arvutab elektriseadmete poolt tarbitava elektrienergia hulka (kWh) </w:t>
            </w:r>
            <w:r w:rsidRPr="00CC3861">
              <w:rPr>
                <w:rFonts w:ascii="Times New Roman" w:eastAsia="Calibri" w:hAnsi="Times New Roman" w:cs="Times New Roman"/>
                <w:color w:val="000000" w:themeColor="text1"/>
                <w:sz w:val="24"/>
                <w:szCs w:val="24"/>
              </w:rPr>
              <w:t>(LT 1, 2, 3);</w:t>
            </w:r>
          </w:p>
          <w:p w14:paraId="197D1F6A" w14:textId="642180EB" w:rsidR="38BF0CF2" w:rsidRPr="00CC3861" w:rsidRDefault="38BF0CF2" w:rsidP="00B533E7">
            <w:pPr>
              <w:pStyle w:val="Loendilik"/>
              <w:numPr>
                <w:ilvl w:val="0"/>
                <w:numId w:val="13"/>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sz w:val="24"/>
                <w:szCs w:val="24"/>
              </w:rPr>
              <w:t xml:space="preserve">jälgib ja analüüsib kodust elektritarbimist ning teeb ettepanekud energia säästmiseks </w:t>
            </w:r>
            <w:r w:rsidRPr="00CC3861">
              <w:rPr>
                <w:rFonts w:ascii="Times New Roman" w:eastAsia="Calibri" w:hAnsi="Times New Roman" w:cs="Times New Roman"/>
                <w:color w:val="000000" w:themeColor="text1"/>
                <w:sz w:val="24"/>
                <w:szCs w:val="24"/>
              </w:rPr>
              <w:t>(LT 1, 2, 3, 4, 7; õpipädevus, ettevõtlikkuspädevus, sotsiaalne ja kodanikupädevus);</w:t>
            </w:r>
          </w:p>
          <w:p w14:paraId="177D6719" w14:textId="73321B6E" w:rsidR="38BF0CF2" w:rsidRPr="00CC3861" w:rsidRDefault="38BF0CF2" w:rsidP="00B533E7">
            <w:pPr>
              <w:pStyle w:val="Loendilik"/>
              <w:numPr>
                <w:ilvl w:val="0"/>
                <w:numId w:val="13"/>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sz w:val="24"/>
                <w:szCs w:val="24"/>
              </w:rPr>
              <w:t xml:space="preserve">teeb (kirjaliku, plakati või ettekande vormis vms) ülevaate kodus ja koolis olevate elektriseadmete ja elektrivõrgu ohutust tagavatest seadmetest, mille käigus analüüsib, kas ja mil määral on ohutus tagatud </w:t>
            </w:r>
            <w:r w:rsidRPr="00CC3861">
              <w:rPr>
                <w:rFonts w:ascii="Times New Roman" w:eastAsia="Calibri" w:hAnsi="Times New Roman" w:cs="Times New Roman"/>
                <w:color w:val="000000" w:themeColor="text1"/>
                <w:sz w:val="24"/>
                <w:szCs w:val="24"/>
              </w:rPr>
              <w:t>(LT 1, 2, 3, 4, 6; sotsiaalne ja kodanikupädevus, suhtluspädevus);</w:t>
            </w:r>
          </w:p>
          <w:p w14:paraId="756CD778" w14:textId="49B3C3DA" w:rsidR="38BF0CF2" w:rsidRPr="00CC3861" w:rsidRDefault="38BF0CF2" w:rsidP="00B533E7">
            <w:pPr>
              <w:pStyle w:val="Loendilik"/>
              <w:numPr>
                <w:ilvl w:val="0"/>
                <w:numId w:val="13"/>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sz w:val="24"/>
                <w:szCs w:val="24"/>
              </w:rPr>
              <w:t xml:space="preserve">kavandab ja viib läbi praktilise töö, mille käigus uurib </w:t>
            </w:r>
            <w:proofErr w:type="spellStart"/>
            <w:r w:rsidRPr="00CC3861">
              <w:rPr>
                <w:rFonts w:ascii="Times New Roman" w:eastAsia="Calibri" w:hAnsi="Times New Roman" w:cs="Times New Roman"/>
                <w:sz w:val="24"/>
                <w:szCs w:val="24"/>
              </w:rPr>
              <w:t>tarvitit</w:t>
            </w:r>
            <w:proofErr w:type="spellEnd"/>
            <w:r w:rsidRPr="00CC3861">
              <w:rPr>
                <w:rFonts w:ascii="Times New Roman" w:eastAsia="Calibri" w:hAnsi="Times New Roman" w:cs="Times New Roman"/>
                <w:sz w:val="24"/>
                <w:szCs w:val="24"/>
              </w:rPr>
              <w:t xml:space="preserve"> läbiva voolu tööd ja võimsust mõjutavaid tegureid </w:t>
            </w:r>
            <w:r w:rsidRPr="00CC3861">
              <w:rPr>
                <w:rFonts w:ascii="Times New Roman" w:eastAsia="Calibri" w:hAnsi="Times New Roman" w:cs="Times New Roman"/>
                <w:color w:val="000000" w:themeColor="text1"/>
                <w:sz w:val="24"/>
                <w:szCs w:val="24"/>
              </w:rPr>
              <w:t>(LT 1, 2, 4);</w:t>
            </w:r>
          </w:p>
          <w:p w14:paraId="4A855EF3" w14:textId="45BAAFC3" w:rsidR="38BF0CF2" w:rsidRPr="00CC3861" w:rsidRDefault="38BF0CF2" w:rsidP="00B533E7">
            <w:pPr>
              <w:pStyle w:val="Loendilik"/>
              <w:numPr>
                <w:ilvl w:val="0"/>
                <w:numId w:val="13"/>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sz w:val="24"/>
                <w:szCs w:val="24"/>
              </w:rPr>
              <w:lastRenderedPageBreak/>
              <w:t xml:space="preserve">kasutab elektrivoolu töö, võimsuse ja soojushulga valemeid probleemülesannete lahendamiseks </w:t>
            </w:r>
            <w:r w:rsidRPr="00CC3861">
              <w:rPr>
                <w:rFonts w:ascii="Times New Roman" w:eastAsia="Calibri" w:hAnsi="Times New Roman" w:cs="Times New Roman"/>
                <w:color w:val="000000" w:themeColor="text1"/>
                <w:sz w:val="24"/>
                <w:szCs w:val="24"/>
              </w:rPr>
              <w:t>(LT 1, 2, 3);</w:t>
            </w:r>
          </w:p>
          <w:p w14:paraId="01E43010" w14:textId="7DF697CD" w:rsidR="38BF0CF2" w:rsidRPr="00CC3861" w:rsidRDefault="38BF0CF2" w:rsidP="00B533E7">
            <w:pPr>
              <w:pStyle w:val="Loendilik"/>
              <w:numPr>
                <w:ilvl w:val="0"/>
                <w:numId w:val="13"/>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sz w:val="24"/>
                <w:szCs w:val="24"/>
              </w:rPr>
              <w:t xml:space="preserve">teisendab elektrivoolu töö ja võimsuse mõõtühikuid </w:t>
            </w:r>
            <w:r w:rsidRPr="00CC3861">
              <w:rPr>
                <w:rFonts w:ascii="Times New Roman" w:eastAsia="Calibri" w:hAnsi="Times New Roman" w:cs="Times New Roman"/>
                <w:color w:val="000000" w:themeColor="text1"/>
                <w:sz w:val="24"/>
                <w:szCs w:val="24"/>
              </w:rPr>
              <w:t>(LT  2);</w:t>
            </w:r>
          </w:p>
          <w:p w14:paraId="4DADBDAB" w14:textId="2CBA6C52" w:rsidR="38BF0CF2" w:rsidRPr="00CC3861" w:rsidRDefault="38BF0CF2" w:rsidP="00B533E7">
            <w:pPr>
              <w:pStyle w:val="Loendilik"/>
              <w:numPr>
                <w:ilvl w:val="0"/>
                <w:numId w:val="13"/>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sz w:val="24"/>
                <w:szCs w:val="24"/>
              </w:rPr>
              <w:t xml:space="preserve">kavandab ja salvestab video või kujundab plakati, kus toob välja peamised elektriga seotud ohud koduses majapidamises (või koolimajas) ning selgitab, kuidas neid ohte vältida </w:t>
            </w:r>
            <w:r w:rsidRPr="00CC3861">
              <w:rPr>
                <w:rFonts w:ascii="Times New Roman" w:eastAsia="Calibri" w:hAnsi="Times New Roman" w:cs="Times New Roman"/>
                <w:color w:val="000000" w:themeColor="text1"/>
                <w:sz w:val="24"/>
                <w:szCs w:val="24"/>
              </w:rPr>
              <w:t>(LT 1, 2, 3, 6; sotsiaalne ja kodanikupädevus, suhtluspädevus, digipädevus);</w:t>
            </w:r>
          </w:p>
          <w:p w14:paraId="382ECA92" w14:textId="2903F339" w:rsidR="38BF0CF2" w:rsidRPr="00CC3861" w:rsidRDefault="38BF0CF2" w:rsidP="00B533E7">
            <w:pPr>
              <w:pStyle w:val="Loendilik"/>
              <w:numPr>
                <w:ilvl w:val="0"/>
                <w:numId w:val="13"/>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sz w:val="24"/>
                <w:szCs w:val="24"/>
              </w:rPr>
              <w:t xml:space="preserve">kuulab elektriohutuse teemalist ettekannet ning esitab küsimusi, hiljem teeb sellest teksti/plakati/video vms vormis lühikese kokkuvõtte </w:t>
            </w:r>
            <w:r w:rsidRPr="00CC3861">
              <w:rPr>
                <w:rFonts w:ascii="Times New Roman" w:eastAsia="Calibri" w:hAnsi="Times New Roman" w:cs="Times New Roman"/>
                <w:color w:val="000000" w:themeColor="text1"/>
                <w:sz w:val="24"/>
                <w:szCs w:val="24"/>
              </w:rPr>
              <w:t>(LT 1, 2, 3, 6, 7; suhtluspädevus, õpipädevus).</w:t>
            </w:r>
          </w:p>
          <w:p w14:paraId="40071160" w14:textId="303C07FB" w:rsidR="38BF0CF2" w:rsidRPr="00CC3861" w:rsidRDefault="38BF0CF2" w:rsidP="38BF0CF2">
            <w:pPr>
              <w:spacing w:after="0"/>
              <w:ind w:left="720"/>
              <w:rPr>
                <w:rFonts w:ascii="Times New Roman" w:hAnsi="Times New Roman" w:cs="Times New Roman"/>
                <w:sz w:val="24"/>
                <w:szCs w:val="24"/>
              </w:rPr>
            </w:pPr>
            <w:r w:rsidRPr="00CC3861">
              <w:rPr>
                <w:rFonts w:ascii="Times New Roman" w:eastAsia="Calibri" w:hAnsi="Times New Roman" w:cs="Times New Roman"/>
                <w:b/>
                <w:bCs/>
                <w:color w:val="000000" w:themeColor="text1"/>
                <w:sz w:val="24"/>
                <w:szCs w:val="24"/>
              </w:rPr>
              <w:t>Lõiming:</w:t>
            </w:r>
          </w:p>
          <w:p w14:paraId="0A566269" w14:textId="5EF2BD39"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Calibri" w:hAnsi="Times New Roman" w:cs="Times New Roman"/>
                <w:color w:val="000000" w:themeColor="text1"/>
                <w:sz w:val="24"/>
                <w:szCs w:val="24"/>
              </w:rPr>
              <w:t>geograafia (energia tarbimine ja keskkond)</w:t>
            </w:r>
            <w:r w:rsidR="00B533E7">
              <w:rPr>
                <w:rFonts w:ascii="Times New Roman" w:eastAsia="Calibri" w:hAnsi="Times New Roman" w:cs="Times New Roman"/>
                <w:color w:val="000000" w:themeColor="text1"/>
                <w:sz w:val="24"/>
                <w:szCs w:val="24"/>
              </w:rPr>
              <w:t>;</w:t>
            </w:r>
          </w:p>
          <w:p w14:paraId="05C7034A" w14:textId="21521D82"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Calibri" w:hAnsi="Times New Roman" w:cs="Times New Roman"/>
                <w:color w:val="000000" w:themeColor="text1"/>
                <w:sz w:val="24"/>
                <w:szCs w:val="24"/>
              </w:rPr>
              <w:t>inimeseõpetus (tervis ja ohutus)</w:t>
            </w:r>
            <w:r w:rsidR="00B533E7">
              <w:rPr>
                <w:rFonts w:ascii="Times New Roman" w:eastAsia="Calibri" w:hAnsi="Times New Roman" w:cs="Times New Roman"/>
                <w:color w:val="000000" w:themeColor="text1"/>
                <w:sz w:val="24"/>
                <w:szCs w:val="24"/>
              </w:rPr>
              <w:t>.</w:t>
            </w:r>
          </w:p>
          <w:p w14:paraId="778FA9D7" w14:textId="53EC96AF" w:rsidR="38BF0CF2" w:rsidRPr="00CC3861" w:rsidRDefault="38BF0CF2" w:rsidP="38BF0CF2">
            <w:pPr>
              <w:spacing w:after="0"/>
              <w:ind w:left="720"/>
              <w:rPr>
                <w:rFonts w:ascii="Times New Roman" w:hAnsi="Times New Roman" w:cs="Times New Roman"/>
                <w:sz w:val="24"/>
                <w:szCs w:val="24"/>
              </w:rPr>
            </w:pPr>
            <w:r w:rsidRPr="00CC3861">
              <w:rPr>
                <w:rFonts w:ascii="Times New Roman" w:eastAsia="Times New Roman" w:hAnsi="Times New Roman" w:cs="Times New Roman"/>
                <w:color w:val="000000" w:themeColor="text1"/>
                <w:sz w:val="24"/>
                <w:szCs w:val="24"/>
              </w:rPr>
              <w:t xml:space="preserve"> </w:t>
            </w:r>
          </w:p>
        </w:tc>
      </w:tr>
      <w:tr w:rsidR="38BF0CF2" w:rsidRPr="00CC3861" w14:paraId="71EF7D36" w14:textId="77777777" w:rsidTr="00CC3861">
        <w:trPr>
          <w:trHeight w:val="120"/>
        </w:trPr>
        <w:tc>
          <w:tcPr>
            <w:tcW w:w="4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2DC2CD" w14:textId="77D3D50E" w:rsidR="38BF0CF2" w:rsidRPr="00CC3861" w:rsidRDefault="38BF0CF2" w:rsidP="38BF0CF2">
            <w:pPr>
              <w:spacing w:after="0"/>
              <w:rPr>
                <w:rFonts w:ascii="Times New Roman" w:hAnsi="Times New Roman" w:cs="Times New Roman"/>
                <w:sz w:val="24"/>
                <w:szCs w:val="24"/>
              </w:rPr>
            </w:pPr>
            <w:r w:rsidRPr="00CC3861">
              <w:rPr>
                <w:rFonts w:ascii="Times New Roman" w:eastAsia="Times New Roman" w:hAnsi="Times New Roman" w:cs="Times New Roman"/>
                <w:sz w:val="24"/>
                <w:szCs w:val="24"/>
              </w:rPr>
              <w:lastRenderedPageBreak/>
              <w:t xml:space="preserve"> </w:t>
            </w:r>
          </w:p>
        </w:tc>
        <w:tc>
          <w:tcPr>
            <w:tcW w:w="45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D22910C" w14:textId="4C60FA8E" w:rsidR="38BF0CF2" w:rsidRPr="00CC3861" w:rsidRDefault="38BF0CF2" w:rsidP="38BF0CF2">
            <w:pPr>
              <w:spacing w:after="0"/>
              <w:rPr>
                <w:rFonts w:ascii="Times New Roman" w:hAnsi="Times New Roman" w:cs="Times New Roman"/>
                <w:sz w:val="24"/>
                <w:szCs w:val="24"/>
              </w:rPr>
            </w:pPr>
            <w:r w:rsidRPr="00CC3861">
              <w:rPr>
                <w:rFonts w:ascii="Times New Roman" w:eastAsia="Calibri" w:hAnsi="Times New Roman" w:cs="Times New Roman"/>
                <w:b/>
                <w:bCs/>
                <w:sz w:val="24"/>
                <w:szCs w:val="24"/>
              </w:rPr>
              <w:t>Teema: Magnetnähtused</w:t>
            </w:r>
          </w:p>
        </w:tc>
        <w:tc>
          <w:tcPr>
            <w:tcW w:w="51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79EAC0" w14:textId="59B87E74" w:rsidR="38BF0CF2" w:rsidRPr="00CC3861" w:rsidRDefault="38BF0CF2" w:rsidP="38BF0CF2">
            <w:pPr>
              <w:spacing w:after="0"/>
              <w:rPr>
                <w:rFonts w:ascii="Times New Roman" w:hAnsi="Times New Roman" w:cs="Times New Roman"/>
                <w:sz w:val="24"/>
                <w:szCs w:val="24"/>
              </w:rPr>
            </w:pPr>
            <w:r w:rsidRPr="00CC3861">
              <w:rPr>
                <w:rFonts w:ascii="Times New Roman" w:eastAsia="Times New Roman" w:hAnsi="Times New Roman" w:cs="Times New Roman"/>
                <w:sz w:val="24"/>
                <w:szCs w:val="24"/>
              </w:rPr>
              <w:t xml:space="preserve"> </w:t>
            </w:r>
          </w:p>
        </w:tc>
      </w:tr>
      <w:tr w:rsidR="38BF0CF2" w:rsidRPr="00CC3861" w14:paraId="5D975E43" w14:textId="77777777" w:rsidTr="00CC3861">
        <w:trPr>
          <w:trHeight w:val="300"/>
        </w:trPr>
        <w:tc>
          <w:tcPr>
            <w:tcW w:w="4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B27DC60" w14:textId="36B38AA5" w:rsidR="38BF0CF2" w:rsidRPr="00CC3861" w:rsidRDefault="38BF0CF2" w:rsidP="38BF0CF2">
            <w:pPr>
              <w:spacing w:after="0"/>
              <w:rPr>
                <w:rFonts w:ascii="Times New Roman" w:hAnsi="Times New Roman" w:cs="Times New Roman"/>
                <w:sz w:val="24"/>
                <w:szCs w:val="24"/>
              </w:rPr>
            </w:pPr>
            <w:r w:rsidRPr="00CC3861">
              <w:rPr>
                <w:rFonts w:ascii="Times New Roman" w:eastAsia="Times New Roman" w:hAnsi="Times New Roman" w:cs="Times New Roman"/>
                <w:color w:val="000000" w:themeColor="text1"/>
                <w:sz w:val="24"/>
                <w:szCs w:val="24"/>
              </w:rPr>
              <w:lastRenderedPageBreak/>
              <w:t>Õpilane:</w:t>
            </w:r>
          </w:p>
          <w:p w14:paraId="706AB9F5" w14:textId="4A314361"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Calibri" w:hAnsi="Times New Roman" w:cs="Times New Roman"/>
                <w:color w:val="000000" w:themeColor="text1"/>
                <w:sz w:val="24"/>
                <w:szCs w:val="24"/>
              </w:rPr>
              <w:t xml:space="preserve">1) kirjeldab magnetite ja magnetvälja omadusi ning seostab neid </w:t>
            </w:r>
            <w:r w:rsidR="00B533E7">
              <w:rPr>
                <w:rFonts w:ascii="Times New Roman" w:eastAsia="Calibri" w:hAnsi="Times New Roman" w:cs="Times New Roman"/>
                <w:color w:val="000000" w:themeColor="text1"/>
                <w:sz w:val="24"/>
                <w:szCs w:val="24"/>
              </w:rPr>
              <w:t>m</w:t>
            </w:r>
            <w:r w:rsidRPr="00CC3861">
              <w:rPr>
                <w:rFonts w:ascii="Times New Roman" w:eastAsia="Calibri" w:hAnsi="Times New Roman" w:cs="Times New Roman"/>
                <w:color w:val="000000" w:themeColor="text1"/>
                <w:sz w:val="24"/>
                <w:szCs w:val="24"/>
              </w:rPr>
              <w:t>aa magnetvälja ja teiste magnetnähtustega;</w:t>
            </w:r>
          </w:p>
          <w:p w14:paraId="76068C3F" w14:textId="14593B6C"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Calibri" w:hAnsi="Times New Roman" w:cs="Times New Roman"/>
                <w:color w:val="000000" w:themeColor="text1"/>
                <w:sz w:val="24"/>
                <w:szCs w:val="24"/>
              </w:rPr>
              <w:t>2) seostab elektrivoolu ja magnetnähtusi, kasutades näiteid ja rakendusi tehnikas.</w:t>
            </w:r>
          </w:p>
          <w:p w14:paraId="6E8BF725" w14:textId="758C7CE0" w:rsidR="38BF0CF2" w:rsidRPr="00CC3861" w:rsidRDefault="38BF0CF2" w:rsidP="38BF0CF2">
            <w:pPr>
              <w:spacing w:after="0"/>
              <w:rPr>
                <w:rFonts w:ascii="Times New Roman" w:hAnsi="Times New Roman" w:cs="Times New Roman"/>
                <w:sz w:val="24"/>
                <w:szCs w:val="24"/>
              </w:rPr>
            </w:pPr>
            <w:r w:rsidRPr="00CC3861">
              <w:rPr>
                <w:rFonts w:ascii="Times New Roman" w:eastAsia="Times New Roman" w:hAnsi="Times New Roman" w:cs="Times New Roman"/>
                <w:color w:val="000000" w:themeColor="text1"/>
                <w:sz w:val="24"/>
                <w:szCs w:val="24"/>
              </w:rPr>
              <w:t xml:space="preserve"> </w:t>
            </w:r>
          </w:p>
        </w:tc>
        <w:tc>
          <w:tcPr>
            <w:tcW w:w="45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5D6B1B" w14:textId="7ABB8608" w:rsidR="38BF0CF2" w:rsidRPr="00CC3861" w:rsidRDefault="38BF0CF2" w:rsidP="38BF0CF2">
            <w:pPr>
              <w:spacing w:after="0"/>
              <w:rPr>
                <w:rFonts w:ascii="Times New Roman" w:hAnsi="Times New Roman" w:cs="Times New Roman"/>
                <w:sz w:val="24"/>
                <w:szCs w:val="24"/>
              </w:rPr>
            </w:pPr>
            <w:r w:rsidRPr="00CC3861">
              <w:rPr>
                <w:rFonts w:ascii="Times New Roman" w:eastAsia="Times New Roman" w:hAnsi="Times New Roman" w:cs="Times New Roman"/>
                <w:color w:val="000000" w:themeColor="text1"/>
                <w:sz w:val="24"/>
                <w:szCs w:val="24"/>
              </w:rPr>
              <w:t>Püsimagnet. Magnetnõel. Magnetväli. Magnetvälja jõujooned. Magnetpoolused. Maa magnetväli. Elektromagnet. Elektrimootor ja elektrigeneraator kui energiamuundurid. Magnetnähtused looduses ja tehnikas.</w:t>
            </w:r>
          </w:p>
          <w:p w14:paraId="321E593F" w14:textId="125AF7CD" w:rsidR="38BF0CF2" w:rsidRPr="00CC3861" w:rsidRDefault="38BF0CF2" w:rsidP="38BF0CF2">
            <w:pPr>
              <w:spacing w:after="0"/>
              <w:rPr>
                <w:rFonts w:ascii="Times New Roman" w:hAnsi="Times New Roman" w:cs="Times New Roman"/>
                <w:sz w:val="24"/>
                <w:szCs w:val="24"/>
              </w:rPr>
            </w:pPr>
            <w:r w:rsidRPr="00CC3861">
              <w:rPr>
                <w:rFonts w:ascii="Times New Roman" w:eastAsia="Calibri" w:hAnsi="Times New Roman" w:cs="Times New Roman"/>
                <w:b/>
                <w:bCs/>
                <w:color w:val="000000" w:themeColor="text1"/>
                <w:sz w:val="24"/>
                <w:szCs w:val="24"/>
              </w:rPr>
              <w:t>Põhimõisted:</w:t>
            </w:r>
            <w:r w:rsidRPr="00CC3861">
              <w:rPr>
                <w:rFonts w:ascii="Times New Roman" w:eastAsia="Times New Roman" w:hAnsi="Times New Roman" w:cs="Times New Roman"/>
                <w:color w:val="000000" w:themeColor="text1"/>
                <w:sz w:val="24"/>
                <w:szCs w:val="24"/>
              </w:rPr>
              <w:t xml:space="preserve"> püsimagnet, magneti poolused, magnetväli, kompass, elektromagnet, elektrimootor, elektrivoolugeneraator</w:t>
            </w:r>
          </w:p>
          <w:p w14:paraId="7C1F958E" w14:textId="39FE2828" w:rsidR="38BF0CF2" w:rsidRPr="00CC3861" w:rsidRDefault="38BF0CF2" w:rsidP="38BF0CF2">
            <w:pPr>
              <w:spacing w:after="0"/>
              <w:rPr>
                <w:rFonts w:ascii="Times New Roman" w:hAnsi="Times New Roman" w:cs="Times New Roman"/>
                <w:sz w:val="24"/>
                <w:szCs w:val="24"/>
              </w:rPr>
            </w:pPr>
            <w:r w:rsidRPr="00CC3861">
              <w:rPr>
                <w:rFonts w:ascii="Times New Roman" w:eastAsia="Calibri" w:hAnsi="Times New Roman" w:cs="Times New Roman"/>
                <w:b/>
                <w:bCs/>
                <w:color w:val="000000" w:themeColor="text1"/>
                <w:sz w:val="24"/>
                <w:szCs w:val="24"/>
              </w:rPr>
              <w:t>Praktilised tööd:</w:t>
            </w:r>
          </w:p>
          <w:p w14:paraId="04D36D77" w14:textId="7E80D8EF" w:rsidR="38BF0CF2" w:rsidRPr="00CC3861" w:rsidRDefault="38BF0CF2" w:rsidP="00B533E7">
            <w:pPr>
              <w:pStyle w:val="Loendilik"/>
              <w:numPr>
                <w:ilvl w:val="0"/>
                <w:numId w:val="12"/>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color w:val="000000" w:themeColor="text1"/>
                <w:sz w:val="24"/>
                <w:szCs w:val="24"/>
              </w:rPr>
              <w:t>magnetilise vastastikmõju ja magnetvälja jõujoonte uurimine püsimagnetite ja rauapuruga;</w:t>
            </w:r>
          </w:p>
          <w:p w14:paraId="5C531231" w14:textId="7678D5CD" w:rsidR="38BF0CF2" w:rsidRPr="00CC3861" w:rsidRDefault="38BF0CF2" w:rsidP="00B533E7">
            <w:pPr>
              <w:pStyle w:val="Loendilik"/>
              <w:numPr>
                <w:ilvl w:val="0"/>
                <w:numId w:val="12"/>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color w:val="000000" w:themeColor="text1"/>
                <w:sz w:val="24"/>
                <w:szCs w:val="24"/>
              </w:rPr>
              <w:t>kompassi kasutamine;</w:t>
            </w:r>
          </w:p>
          <w:p w14:paraId="1BA8F256" w14:textId="1CEE414E" w:rsidR="38BF0CF2" w:rsidRPr="00CC3861" w:rsidRDefault="38BF0CF2" w:rsidP="00B533E7">
            <w:pPr>
              <w:pStyle w:val="Loendilik"/>
              <w:numPr>
                <w:ilvl w:val="0"/>
                <w:numId w:val="12"/>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color w:val="000000" w:themeColor="text1"/>
                <w:sz w:val="24"/>
                <w:szCs w:val="24"/>
              </w:rPr>
              <w:t>elektromagneti uurimine ja/või valmistamine;</w:t>
            </w:r>
          </w:p>
          <w:p w14:paraId="67375E9F" w14:textId="2F27B329" w:rsidR="38BF0CF2" w:rsidRPr="00CC3861" w:rsidRDefault="38BF0CF2" w:rsidP="00B533E7">
            <w:pPr>
              <w:pStyle w:val="Loendilik"/>
              <w:numPr>
                <w:ilvl w:val="0"/>
                <w:numId w:val="12"/>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color w:val="000000" w:themeColor="text1"/>
                <w:sz w:val="24"/>
                <w:szCs w:val="24"/>
              </w:rPr>
              <w:t>elektrimootori uurimine ja/või valmistamine.</w:t>
            </w:r>
          </w:p>
          <w:p w14:paraId="4F9DC12A" w14:textId="705D432B"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Calibri" w:hAnsi="Times New Roman" w:cs="Times New Roman"/>
                <w:b/>
                <w:bCs/>
                <w:sz w:val="24"/>
                <w:szCs w:val="24"/>
              </w:rPr>
              <w:t xml:space="preserve"> </w:t>
            </w:r>
          </w:p>
          <w:p w14:paraId="4632F7D6" w14:textId="3D7C8BA8" w:rsidR="38BF0CF2" w:rsidRPr="00CC3861" w:rsidRDefault="38BF0CF2" w:rsidP="38BF0CF2">
            <w:pPr>
              <w:spacing w:after="0"/>
              <w:rPr>
                <w:rFonts w:ascii="Times New Roman" w:hAnsi="Times New Roman" w:cs="Times New Roman"/>
                <w:sz w:val="24"/>
                <w:szCs w:val="24"/>
              </w:rPr>
            </w:pPr>
            <w:r w:rsidRPr="00CC3861">
              <w:rPr>
                <w:rFonts w:ascii="Times New Roman" w:eastAsia="Calibri" w:hAnsi="Times New Roman" w:cs="Times New Roman"/>
                <w:b/>
                <w:bCs/>
                <w:color w:val="000000" w:themeColor="text1"/>
                <w:sz w:val="24"/>
                <w:szCs w:val="24"/>
              </w:rPr>
              <w:t>Õppevara:</w:t>
            </w:r>
          </w:p>
          <w:p w14:paraId="6153B546" w14:textId="3D9AA58B"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Calibri" w:hAnsi="Times New Roman" w:cs="Times New Roman"/>
                <w:sz w:val="24"/>
                <w:szCs w:val="24"/>
              </w:rPr>
              <w:t xml:space="preserve">Veebiõpik: </w:t>
            </w:r>
            <w:hyperlink r:id="rId28">
              <w:r w:rsidRPr="00CC3861">
                <w:rPr>
                  <w:rStyle w:val="Hperlink"/>
                  <w:rFonts w:ascii="Times New Roman" w:eastAsia="Calibri" w:hAnsi="Times New Roman" w:cs="Times New Roman"/>
                  <w:color w:val="000080"/>
                  <w:sz w:val="24"/>
                  <w:szCs w:val="24"/>
                </w:rPr>
                <w:t>https://opik.fyysika.ee/index.php/book/view/70</w:t>
              </w:r>
            </w:hyperlink>
          </w:p>
          <w:p w14:paraId="5B5E074B" w14:textId="2AEABD40"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Calibri" w:hAnsi="Times New Roman" w:cs="Times New Roman"/>
                <w:sz w:val="24"/>
                <w:szCs w:val="24"/>
              </w:rPr>
              <w:t xml:space="preserve">Digiõpikud: </w:t>
            </w:r>
            <w:hyperlink r:id="rId29">
              <w:r w:rsidRPr="00CC3861">
                <w:rPr>
                  <w:rStyle w:val="Hperlink"/>
                  <w:rFonts w:ascii="Times New Roman" w:eastAsia="Calibri" w:hAnsi="Times New Roman" w:cs="Times New Roman"/>
                  <w:color w:val="000080"/>
                  <w:sz w:val="24"/>
                  <w:szCs w:val="24"/>
                </w:rPr>
                <w:t>https://www.opiq.ee/Kit/Details/93</w:t>
              </w:r>
            </w:hyperlink>
            <w:r w:rsidRPr="00CC3861">
              <w:rPr>
                <w:rFonts w:ascii="Times New Roman" w:eastAsia="Calibri" w:hAnsi="Times New Roman" w:cs="Times New Roman"/>
                <w:sz w:val="24"/>
                <w:szCs w:val="24"/>
              </w:rPr>
              <w:t xml:space="preserve"> ja  </w:t>
            </w:r>
            <w:hyperlink r:id="rId30">
              <w:r w:rsidRPr="00CC3861">
                <w:rPr>
                  <w:rStyle w:val="Hperlink"/>
                  <w:rFonts w:ascii="Times New Roman" w:eastAsia="Calibri" w:hAnsi="Times New Roman" w:cs="Times New Roman"/>
                  <w:color w:val="000080"/>
                  <w:sz w:val="24"/>
                  <w:szCs w:val="24"/>
                </w:rPr>
                <w:t>https://www.opiq.ee/Kit/Details/105</w:t>
              </w:r>
            </w:hyperlink>
          </w:p>
          <w:p w14:paraId="361434C2" w14:textId="1FA6355F"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Calibri" w:hAnsi="Times New Roman" w:cs="Times New Roman"/>
                <w:sz w:val="24"/>
                <w:szCs w:val="24"/>
              </w:rPr>
              <w:lastRenderedPageBreak/>
              <w:t xml:space="preserve">Veebis graafikute koostamise rakendus: </w:t>
            </w:r>
            <w:hyperlink r:id="rId31">
              <w:r w:rsidRPr="00CC3861">
                <w:rPr>
                  <w:rStyle w:val="Hperlink"/>
                  <w:rFonts w:ascii="Times New Roman" w:eastAsia="Calibri" w:hAnsi="Times New Roman" w:cs="Times New Roman"/>
                  <w:color w:val="000080"/>
                  <w:sz w:val="24"/>
                  <w:szCs w:val="24"/>
                </w:rPr>
                <w:t>https://www.desmos.com/?lang=et</w:t>
              </w:r>
            </w:hyperlink>
          </w:p>
          <w:p w14:paraId="4DA11561" w14:textId="3DC3A28C" w:rsidR="38BF0CF2" w:rsidRPr="00CC3861" w:rsidRDefault="38BF0CF2" w:rsidP="38BF0CF2">
            <w:pPr>
              <w:spacing w:after="140" w:line="276" w:lineRule="auto"/>
              <w:rPr>
                <w:rFonts w:ascii="Times New Roman" w:hAnsi="Times New Roman" w:cs="Times New Roman"/>
                <w:sz w:val="24"/>
                <w:szCs w:val="24"/>
              </w:rPr>
            </w:pPr>
            <w:proofErr w:type="spellStart"/>
            <w:r w:rsidRPr="00CC3861">
              <w:rPr>
                <w:rFonts w:ascii="Times New Roman" w:eastAsia="Calibri" w:hAnsi="Times New Roman" w:cs="Times New Roman"/>
                <w:sz w:val="24"/>
                <w:szCs w:val="24"/>
              </w:rPr>
              <w:t>Videoõpsi</w:t>
            </w:r>
            <w:proofErr w:type="spellEnd"/>
            <w:r w:rsidRPr="00CC3861">
              <w:rPr>
                <w:rFonts w:ascii="Times New Roman" w:eastAsia="Calibri" w:hAnsi="Times New Roman" w:cs="Times New Roman"/>
                <w:sz w:val="24"/>
                <w:szCs w:val="24"/>
              </w:rPr>
              <w:t xml:space="preserve"> videod: </w:t>
            </w:r>
            <w:hyperlink r:id="rId32">
              <w:r w:rsidRPr="00CC3861">
                <w:rPr>
                  <w:rStyle w:val="Hperlink"/>
                  <w:rFonts w:ascii="Times New Roman" w:eastAsia="Calibri" w:hAnsi="Times New Roman" w:cs="Times New Roman"/>
                  <w:color w:val="000080"/>
                  <w:sz w:val="24"/>
                  <w:szCs w:val="24"/>
                </w:rPr>
                <w:t>https://youtu.be/IFyzDflZNDA?si=VUEzJ11BSdC6eukY</w:t>
              </w:r>
            </w:hyperlink>
            <w:r w:rsidRPr="00CC3861">
              <w:rPr>
                <w:rFonts w:ascii="Times New Roman" w:eastAsia="Calibri" w:hAnsi="Times New Roman" w:cs="Times New Roman"/>
                <w:sz w:val="24"/>
                <w:szCs w:val="24"/>
              </w:rPr>
              <w:t xml:space="preserve"> (magnet ja magnetväli), </w:t>
            </w:r>
            <w:hyperlink r:id="rId33">
              <w:r w:rsidRPr="00CC3861">
                <w:rPr>
                  <w:rStyle w:val="Hperlink"/>
                  <w:rFonts w:ascii="Times New Roman" w:eastAsia="Calibri" w:hAnsi="Times New Roman" w:cs="Times New Roman"/>
                  <w:color w:val="000080"/>
                  <w:sz w:val="24"/>
                  <w:szCs w:val="24"/>
                </w:rPr>
                <w:t>https://youtu.be/NWGBRVvVgqg?si=8WPAdsF5nDOhK72o</w:t>
              </w:r>
            </w:hyperlink>
            <w:r w:rsidRPr="00CC3861">
              <w:rPr>
                <w:rFonts w:ascii="Times New Roman" w:eastAsia="Calibri" w:hAnsi="Times New Roman" w:cs="Times New Roman"/>
                <w:sz w:val="24"/>
                <w:szCs w:val="24"/>
              </w:rPr>
              <w:t xml:space="preserve"> (elektrimootor ja elektromagnet) ja </w:t>
            </w:r>
            <w:hyperlink r:id="rId34">
              <w:r w:rsidRPr="00CC3861">
                <w:rPr>
                  <w:rStyle w:val="Hperlink"/>
                  <w:rFonts w:ascii="Times New Roman" w:eastAsia="Calibri" w:hAnsi="Times New Roman" w:cs="Times New Roman"/>
                  <w:color w:val="000080"/>
                  <w:sz w:val="24"/>
                  <w:szCs w:val="24"/>
                </w:rPr>
                <w:t>https://youtu.be/a0WfiEp_EAs?si=aboTQ-OSALsQg1OT</w:t>
              </w:r>
            </w:hyperlink>
            <w:r w:rsidRPr="00CC3861">
              <w:rPr>
                <w:rFonts w:ascii="Times New Roman" w:eastAsia="Calibri" w:hAnsi="Times New Roman" w:cs="Times New Roman"/>
                <w:sz w:val="24"/>
                <w:szCs w:val="24"/>
              </w:rPr>
              <w:t xml:space="preserve"> (generaator ja induktsioon)</w:t>
            </w:r>
          </w:p>
          <w:p w14:paraId="44C1BEBF" w14:textId="4E373F14"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Calibri" w:hAnsi="Times New Roman" w:cs="Times New Roman"/>
                <w:sz w:val="24"/>
                <w:szCs w:val="24"/>
              </w:rPr>
              <w:t xml:space="preserve">Kõlari ehitamise videoõpetus: </w:t>
            </w:r>
            <w:hyperlink r:id="rId35">
              <w:r w:rsidRPr="00CC3861">
                <w:rPr>
                  <w:rStyle w:val="Hperlink"/>
                  <w:rFonts w:ascii="Times New Roman" w:eastAsia="Calibri" w:hAnsi="Times New Roman" w:cs="Times New Roman"/>
                  <w:color w:val="000080"/>
                  <w:sz w:val="24"/>
                  <w:szCs w:val="24"/>
                </w:rPr>
                <w:t>https://e-koolikott.ee/et/oppematerjal/20632-Kuidas-ehitada-kolarit</w:t>
              </w:r>
            </w:hyperlink>
          </w:p>
          <w:p w14:paraId="5C148C44" w14:textId="46324C68"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Calibri" w:hAnsi="Times New Roman" w:cs="Times New Roman"/>
                <w:sz w:val="24"/>
                <w:szCs w:val="24"/>
              </w:rPr>
              <w:t xml:space="preserve">Kompassi ehitamise videoõpetused: </w:t>
            </w:r>
            <w:hyperlink r:id="rId36">
              <w:r w:rsidRPr="00CC3861">
                <w:rPr>
                  <w:rStyle w:val="Hperlink"/>
                  <w:rFonts w:ascii="Times New Roman" w:eastAsia="Calibri" w:hAnsi="Times New Roman" w:cs="Times New Roman"/>
                  <w:color w:val="000080"/>
                  <w:sz w:val="24"/>
                  <w:szCs w:val="24"/>
                </w:rPr>
                <w:t>https://e-koolikott.ee/et/oppematerjal/20659-Kuidas-ehitada-kompassi</w:t>
              </w:r>
            </w:hyperlink>
            <w:r w:rsidRPr="00CC3861">
              <w:rPr>
                <w:rFonts w:ascii="Times New Roman" w:eastAsia="Calibri" w:hAnsi="Times New Roman" w:cs="Times New Roman"/>
                <w:sz w:val="24"/>
                <w:szCs w:val="24"/>
              </w:rPr>
              <w:t xml:space="preserve"> ja </w:t>
            </w:r>
            <w:hyperlink r:id="rId37">
              <w:r w:rsidRPr="00CC3861">
                <w:rPr>
                  <w:rStyle w:val="Hperlink"/>
                  <w:rFonts w:ascii="Times New Roman" w:eastAsia="Calibri" w:hAnsi="Times New Roman" w:cs="Times New Roman"/>
                  <w:color w:val="000080"/>
                  <w:sz w:val="24"/>
                  <w:szCs w:val="24"/>
                </w:rPr>
                <w:t>https://e-koolikott.ee/et/oppematerjal/20706-Kuidas-teha-kaeparastest-vahenditest-kompass</w:t>
              </w:r>
            </w:hyperlink>
          </w:p>
          <w:p w14:paraId="0B18A7E1" w14:textId="29806A54"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Calibri" w:hAnsi="Times New Roman" w:cs="Times New Roman"/>
                <w:sz w:val="24"/>
                <w:szCs w:val="24"/>
              </w:rPr>
              <w:t xml:space="preserve">Raamatu "Huvitav füüsika II" veebiversioon: </w:t>
            </w:r>
            <w:hyperlink r:id="rId38">
              <w:r w:rsidRPr="00CC3861">
                <w:rPr>
                  <w:rStyle w:val="Hperlink"/>
                  <w:rFonts w:ascii="Times New Roman" w:eastAsia="Calibri" w:hAnsi="Times New Roman" w:cs="Times New Roman"/>
                  <w:color w:val="000080"/>
                  <w:sz w:val="24"/>
                  <w:szCs w:val="24"/>
                </w:rPr>
                <w:t>https://opik.fyysika.ee/index.php/book/view/54</w:t>
              </w:r>
            </w:hyperlink>
          </w:p>
          <w:p w14:paraId="12C3DD6C" w14:textId="6E85EBAA"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Calibri" w:hAnsi="Times New Roman" w:cs="Times New Roman"/>
                <w:sz w:val="24"/>
                <w:szCs w:val="24"/>
              </w:rPr>
              <w:t xml:space="preserve">Olümpiaadiülesanded: </w:t>
            </w:r>
            <w:hyperlink r:id="rId39">
              <w:r w:rsidRPr="00CC3861">
                <w:rPr>
                  <w:rStyle w:val="Hperlink"/>
                  <w:rFonts w:ascii="Times New Roman" w:eastAsia="Calibri" w:hAnsi="Times New Roman" w:cs="Times New Roman"/>
                  <w:color w:val="000080"/>
                  <w:sz w:val="24"/>
                  <w:szCs w:val="24"/>
                </w:rPr>
                <w:t>https://opik.fyysika.ee/index.php/book/view/44</w:t>
              </w:r>
            </w:hyperlink>
          </w:p>
          <w:p w14:paraId="686FE1DE" w14:textId="7F64454B" w:rsidR="38BF0CF2" w:rsidRPr="00CC3861" w:rsidRDefault="38BF0CF2" w:rsidP="38BF0CF2">
            <w:pPr>
              <w:spacing w:after="0"/>
              <w:rPr>
                <w:rFonts w:ascii="Times New Roman" w:hAnsi="Times New Roman" w:cs="Times New Roman"/>
                <w:sz w:val="24"/>
                <w:szCs w:val="24"/>
              </w:rPr>
            </w:pPr>
            <w:r w:rsidRPr="00CC3861">
              <w:rPr>
                <w:rFonts w:ascii="Times New Roman" w:eastAsia="Times New Roman" w:hAnsi="Times New Roman" w:cs="Times New Roman"/>
                <w:color w:val="000000" w:themeColor="text1"/>
                <w:sz w:val="24"/>
                <w:szCs w:val="24"/>
              </w:rPr>
              <w:t xml:space="preserve"> </w:t>
            </w:r>
          </w:p>
          <w:p w14:paraId="40C01F94" w14:textId="1B5368B2" w:rsidR="38BF0CF2" w:rsidRPr="00CC3861" w:rsidRDefault="38BF0CF2" w:rsidP="38BF0CF2">
            <w:pPr>
              <w:spacing w:after="0"/>
              <w:rPr>
                <w:rFonts w:ascii="Times New Roman" w:hAnsi="Times New Roman" w:cs="Times New Roman"/>
                <w:sz w:val="24"/>
                <w:szCs w:val="24"/>
              </w:rPr>
            </w:pPr>
            <w:r w:rsidRPr="00CC3861">
              <w:rPr>
                <w:rFonts w:ascii="Times New Roman" w:eastAsia="Times New Roman" w:hAnsi="Times New Roman" w:cs="Times New Roman"/>
                <w:color w:val="000000" w:themeColor="text1"/>
                <w:sz w:val="24"/>
                <w:szCs w:val="24"/>
              </w:rPr>
              <w:lastRenderedPageBreak/>
              <w:t xml:space="preserve"> </w:t>
            </w:r>
          </w:p>
        </w:tc>
        <w:tc>
          <w:tcPr>
            <w:tcW w:w="51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52632FC" w14:textId="5C21958C" w:rsidR="38BF0CF2" w:rsidRPr="00CC3861" w:rsidRDefault="38BF0CF2" w:rsidP="38BF0CF2">
            <w:pPr>
              <w:spacing w:after="0"/>
              <w:ind w:left="720"/>
              <w:rPr>
                <w:rFonts w:ascii="Times New Roman" w:hAnsi="Times New Roman" w:cs="Times New Roman"/>
                <w:sz w:val="24"/>
                <w:szCs w:val="24"/>
              </w:rPr>
            </w:pPr>
            <w:r w:rsidRPr="00CC3861">
              <w:rPr>
                <w:rFonts w:ascii="Times New Roman" w:eastAsia="Times New Roman" w:hAnsi="Times New Roman" w:cs="Times New Roman"/>
                <w:color w:val="000000" w:themeColor="text1"/>
                <w:sz w:val="24"/>
                <w:szCs w:val="24"/>
              </w:rPr>
              <w:lastRenderedPageBreak/>
              <w:t>Õpilane</w:t>
            </w:r>
          </w:p>
          <w:p w14:paraId="2CE868DD" w14:textId="370285B9" w:rsidR="38BF0CF2" w:rsidRPr="00CC3861" w:rsidRDefault="38BF0CF2" w:rsidP="00B533E7">
            <w:pPr>
              <w:pStyle w:val="Loendilik"/>
              <w:numPr>
                <w:ilvl w:val="0"/>
                <w:numId w:val="11"/>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sz w:val="24"/>
                <w:szCs w:val="24"/>
              </w:rPr>
              <w:t xml:space="preserve">joonestab </w:t>
            </w:r>
            <w:proofErr w:type="spellStart"/>
            <w:r w:rsidRPr="00CC3861">
              <w:rPr>
                <w:rFonts w:ascii="Times New Roman" w:eastAsia="Calibri" w:hAnsi="Times New Roman" w:cs="Times New Roman"/>
                <w:sz w:val="24"/>
                <w:szCs w:val="24"/>
              </w:rPr>
              <w:t>sirgmagnetit</w:t>
            </w:r>
            <w:proofErr w:type="spellEnd"/>
            <w:r w:rsidRPr="00CC3861">
              <w:rPr>
                <w:rFonts w:ascii="Times New Roman" w:eastAsia="Calibri" w:hAnsi="Times New Roman" w:cs="Times New Roman"/>
                <w:sz w:val="24"/>
                <w:szCs w:val="24"/>
              </w:rPr>
              <w:t xml:space="preserve"> ja U-magnetit ümbritsevaid magnetvälja jõujooni ja kirjeldab nende abil </w:t>
            </w:r>
            <w:proofErr w:type="spellStart"/>
            <w:r w:rsidRPr="00CC3861">
              <w:rPr>
                <w:rFonts w:ascii="Times New Roman" w:eastAsia="Calibri" w:hAnsi="Times New Roman" w:cs="Times New Roman"/>
                <w:sz w:val="24"/>
                <w:szCs w:val="24"/>
              </w:rPr>
              <w:t>magentvälja</w:t>
            </w:r>
            <w:proofErr w:type="spellEnd"/>
            <w:r w:rsidRPr="00CC3861">
              <w:rPr>
                <w:rFonts w:ascii="Times New Roman" w:eastAsia="Calibri" w:hAnsi="Times New Roman" w:cs="Times New Roman"/>
                <w:sz w:val="24"/>
                <w:szCs w:val="24"/>
              </w:rPr>
              <w:t xml:space="preserve"> tugevust eri piirkondades magneti ümber </w:t>
            </w:r>
            <w:r w:rsidRPr="00CC3861">
              <w:rPr>
                <w:rFonts w:ascii="Times New Roman" w:eastAsia="Calibri" w:hAnsi="Times New Roman" w:cs="Times New Roman"/>
                <w:color w:val="000000" w:themeColor="text1"/>
                <w:sz w:val="24"/>
                <w:szCs w:val="24"/>
              </w:rPr>
              <w:t>(LT 2);</w:t>
            </w:r>
          </w:p>
          <w:p w14:paraId="210D67B4" w14:textId="557523BB" w:rsidR="38BF0CF2" w:rsidRPr="00CC3861" w:rsidRDefault="38BF0CF2" w:rsidP="00B533E7">
            <w:pPr>
              <w:pStyle w:val="Loendilik"/>
              <w:numPr>
                <w:ilvl w:val="0"/>
                <w:numId w:val="11"/>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sz w:val="24"/>
                <w:szCs w:val="24"/>
              </w:rPr>
              <w:t xml:space="preserve">joonestab Maa magnetvälja jõujooni ning kirjeldab Maa magnetvälja tugevust selle eri piirkondades </w:t>
            </w:r>
            <w:r w:rsidRPr="00CC3861">
              <w:rPr>
                <w:rFonts w:ascii="Times New Roman" w:eastAsia="Calibri" w:hAnsi="Times New Roman" w:cs="Times New Roman"/>
                <w:color w:val="000000" w:themeColor="text1"/>
                <w:sz w:val="24"/>
                <w:szCs w:val="24"/>
              </w:rPr>
              <w:t>(LT 2);</w:t>
            </w:r>
          </w:p>
          <w:p w14:paraId="577C1C56" w14:textId="410EF087" w:rsidR="38BF0CF2" w:rsidRPr="00CC3861" w:rsidRDefault="38BF0CF2" w:rsidP="00B533E7">
            <w:pPr>
              <w:pStyle w:val="Loendilik"/>
              <w:numPr>
                <w:ilvl w:val="0"/>
                <w:numId w:val="11"/>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sz w:val="24"/>
                <w:szCs w:val="24"/>
              </w:rPr>
              <w:t xml:space="preserve">kavandab ja viib läbi praktilise töö, mille käigus uurib magnetilist vastastikmõju ja magnetvälja mõju erinevast materjalist kehadele, töö alguses püstitab hüpoteesi(d), seejärel viib läbi katsed ja kogub andmeid ning teeb kogutu põhjal järelduse(d) </w:t>
            </w:r>
            <w:r w:rsidRPr="00CC3861">
              <w:rPr>
                <w:rFonts w:ascii="Times New Roman" w:eastAsia="Calibri" w:hAnsi="Times New Roman" w:cs="Times New Roman"/>
                <w:color w:val="000000" w:themeColor="text1"/>
                <w:sz w:val="24"/>
                <w:szCs w:val="24"/>
              </w:rPr>
              <w:t>(LT 1, 4; õpipädevus, ettevõtlikkuspädevus);</w:t>
            </w:r>
          </w:p>
          <w:p w14:paraId="6DC0E45D" w14:textId="41E6B6C0" w:rsidR="38BF0CF2" w:rsidRPr="00CC3861" w:rsidRDefault="38BF0CF2" w:rsidP="00B533E7">
            <w:pPr>
              <w:pStyle w:val="Loendilik"/>
              <w:numPr>
                <w:ilvl w:val="0"/>
                <w:numId w:val="11"/>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sz w:val="24"/>
                <w:szCs w:val="24"/>
              </w:rPr>
              <w:t xml:space="preserve">ehitab juhendi järgi elektrimootori ning uurib selle tööd mõjutavaid tegureid, teeb sellest kokkuvõtte ning demonstreerib oma seadet ja kirjeldab selle tööpõhimõtet klassikaaslastele </w:t>
            </w:r>
            <w:r w:rsidRPr="00CC3861">
              <w:rPr>
                <w:rFonts w:ascii="Times New Roman" w:eastAsia="Calibri" w:hAnsi="Times New Roman" w:cs="Times New Roman"/>
                <w:color w:val="000000" w:themeColor="text1"/>
                <w:sz w:val="24"/>
                <w:szCs w:val="24"/>
              </w:rPr>
              <w:t>(LT 1, 2, 3, 4, 6; õpipädevus, suhtluspädevus, ettevõtlikkuspädevus);</w:t>
            </w:r>
          </w:p>
          <w:p w14:paraId="47ADE3B0" w14:textId="56A554FE" w:rsidR="38BF0CF2" w:rsidRPr="00CC3861" w:rsidRDefault="38BF0CF2" w:rsidP="00B533E7">
            <w:pPr>
              <w:pStyle w:val="Loendilik"/>
              <w:numPr>
                <w:ilvl w:val="0"/>
                <w:numId w:val="11"/>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sz w:val="24"/>
                <w:szCs w:val="24"/>
              </w:rPr>
              <w:t xml:space="preserve">kasutab kompassi, et määrata ilmakaari ja maastikul liikuda/orienteeruda </w:t>
            </w:r>
            <w:r w:rsidRPr="00CC3861">
              <w:rPr>
                <w:rFonts w:ascii="Times New Roman" w:eastAsia="Calibri" w:hAnsi="Times New Roman" w:cs="Times New Roman"/>
                <w:color w:val="000000" w:themeColor="text1"/>
                <w:sz w:val="24"/>
                <w:szCs w:val="24"/>
              </w:rPr>
              <w:t>(LT 1, 3, 4, 6, 7; õpipädevus).</w:t>
            </w:r>
          </w:p>
          <w:p w14:paraId="0B0D0C73" w14:textId="19F32EDB"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Calibri" w:hAnsi="Times New Roman" w:cs="Times New Roman"/>
                <w:sz w:val="24"/>
                <w:szCs w:val="24"/>
              </w:rPr>
              <w:t xml:space="preserve"> </w:t>
            </w:r>
          </w:p>
          <w:p w14:paraId="738DC9C0" w14:textId="64584448" w:rsidR="38BF0CF2" w:rsidRPr="00CC3861" w:rsidRDefault="38BF0CF2" w:rsidP="38BF0CF2">
            <w:pPr>
              <w:spacing w:after="0"/>
              <w:ind w:left="720"/>
              <w:rPr>
                <w:rFonts w:ascii="Times New Roman" w:hAnsi="Times New Roman" w:cs="Times New Roman"/>
                <w:sz w:val="24"/>
                <w:szCs w:val="24"/>
              </w:rPr>
            </w:pPr>
            <w:r w:rsidRPr="00CC3861">
              <w:rPr>
                <w:rFonts w:ascii="Times New Roman" w:eastAsia="Calibri" w:hAnsi="Times New Roman" w:cs="Times New Roman"/>
                <w:b/>
                <w:bCs/>
                <w:color w:val="000000" w:themeColor="text1"/>
                <w:sz w:val="24"/>
                <w:szCs w:val="24"/>
              </w:rPr>
              <w:t>Lõiming:</w:t>
            </w:r>
          </w:p>
          <w:p w14:paraId="02B875C8" w14:textId="103F9A87"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Calibri" w:hAnsi="Times New Roman" w:cs="Times New Roman"/>
                <w:color w:val="000000" w:themeColor="text1"/>
                <w:sz w:val="24"/>
                <w:szCs w:val="24"/>
              </w:rPr>
              <w:lastRenderedPageBreak/>
              <w:t>geograafia (energia tarbimine ja keskkond)</w:t>
            </w:r>
            <w:r w:rsidR="00B533E7">
              <w:rPr>
                <w:rFonts w:ascii="Times New Roman" w:eastAsia="Calibri" w:hAnsi="Times New Roman" w:cs="Times New Roman"/>
                <w:color w:val="000000" w:themeColor="text1"/>
                <w:sz w:val="24"/>
                <w:szCs w:val="24"/>
              </w:rPr>
              <w:t>;</w:t>
            </w:r>
          </w:p>
          <w:p w14:paraId="38081C90" w14:textId="7317E397"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Calibri" w:hAnsi="Times New Roman" w:cs="Times New Roman"/>
                <w:color w:val="000000" w:themeColor="text1"/>
                <w:sz w:val="24"/>
                <w:szCs w:val="24"/>
              </w:rPr>
              <w:t>inimeseõpetus (tervis ja ohutus)</w:t>
            </w:r>
            <w:r w:rsidR="00B533E7">
              <w:rPr>
                <w:rFonts w:ascii="Times New Roman" w:eastAsia="Calibri" w:hAnsi="Times New Roman" w:cs="Times New Roman"/>
                <w:color w:val="000000" w:themeColor="text1"/>
                <w:sz w:val="24"/>
                <w:szCs w:val="24"/>
              </w:rPr>
              <w:t>.</w:t>
            </w:r>
          </w:p>
          <w:p w14:paraId="31DF59BC" w14:textId="42113F47" w:rsidR="38BF0CF2" w:rsidRPr="00CC3861" w:rsidRDefault="38BF0CF2" w:rsidP="38BF0CF2">
            <w:pPr>
              <w:spacing w:after="0"/>
              <w:ind w:left="720"/>
              <w:rPr>
                <w:rFonts w:ascii="Times New Roman" w:hAnsi="Times New Roman" w:cs="Times New Roman"/>
                <w:sz w:val="24"/>
                <w:szCs w:val="24"/>
              </w:rPr>
            </w:pPr>
            <w:r w:rsidRPr="00CC3861">
              <w:rPr>
                <w:rFonts w:ascii="Times New Roman" w:eastAsia="Times New Roman" w:hAnsi="Times New Roman" w:cs="Times New Roman"/>
                <w:color w:val="000000" w:themeColor="text1"/>
                <w:sz w:val="24"/>
                <w:szCs w:val="24"/>
              </w:rPr>
              <w:t xml:space="preserve"> </w:t>
            </w:r>
          </w:p>
        </w:tc>
      </w:tr>
      <w:tr w:rsidR="38BF0CF2" w:rsidRPr="00CC3861" w14:paraId="0877B849" w14:textId="77777777" w:rsidTr="00CC3861">
        <w:trPr>
          <w:trHeight w:val="405"/>
        </w:trPr>
        <w:tc>
          <w:tcPr>
            <w:tcW w:w="4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161C9C9" w14:textId="087430DC" w:rsidR="38BF0CF2" w:rsidRPr="00CC3861" w:rsidRDefault="38BF0CF2" w:rsidP="38BF0CF2">
            <w:pPr>
              <w:spacing w:after="0"/>
              <w:rPr>
                <w:rFonts w:ascii="Times New Roman" w:hAnsi="Times New Roman" w:cs="Times New Roman"/>
                <w:sz w:val="24"/>
                <w:szCs w:val="24"/>
              </w:rPr>
            </w:pPr>
            <w:r w:rsidRPr="00CC3861">
              <w:rPr>
                <w:rFonts w:ascii="Times New Roman" w:eastAsia="Times New Roman" w:hAnsi="Times New Roman" w:cs="Times New Roman"/>
                <w:sz w:val="24"/>
                <w:szCs w:val="24"/>
              </w:rPr>
              <w:lastRenderedPageBreak/>
              <w:t xml:space="preserve"> </w:t>
            </w:r>
          </w:p>
        </w:tc>
        <w:tc>
          <w:tcPr>
            <w:tcW w:w="45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05A3D4F" w14:textId="6821A35D" w:rsidR="38BF0CF2" w:rsidRPr="00CC3861" w:rsidRDefault="38BF0CF2" w:rsidP="38BF0CF2">
            <w:pPr>
              <w:spacing w:after="0"/>
              <w:rPr>
                <w:rFonts w:ascii="Times New Roman" w:hAnsi="Times New Roman" w:cs="Times New Roman"/>
                <w:sz w:val="24"/>
                <w:szCs w:val="24"/>
              </w:rPr>
            </w:pPr>
            <w:r w:rsidRPr="00CC3861">
              <w:rPr>
                <w:rFonts w:ascii="Times New Roman" w:eastAsia="Calibri" w:hAnsi="Times New Roman" w:cs="Times New Roman"/>
                <w:b/>
                <w:bCs/>
                <w:sz w:val="24"/>
                <w:szCs w:val="24"/>
              </w:rPr>
              <w:t>Teema: Aine ehitus. Soojusliikumine</w:t>
            </w:r>
          </w:p>
        </w:tc>
        <w:tc>
          <w:tcPr>
            <w:tcW w:w="51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EF9C49F" w14:textId="545CB1BC" w:rsidR="38BF0CF2" w:rsidRPr="00CC3861" w:rsidRDefault="38BF0CF2" w:rsidP="38BF0CF2">
            <w:pPr>
              <w:spacing w:after="0"/>
              <w:rPr>
                <w:rFonts w:ascii="Times New Roman" w:hAnsi="Times New Roman" w:cs="Times New Roman"/>
                <w:sz w:val="24"/>
                <w:szCs w:val="24"/>
              </w:rPr>
            </w:pPr>
            <w:r w:rsidRPr="00CC3861">
              <w:rPr>
                <w:rFonts w:ascii="Times New Roman" w:eastAsia="Times New Roman" w:hAnsi="Times New Roman" w:cs="Times New Roman"/>
                <w:sz w:val="24"/>
                <w:szCs w:val="24"/>
              </w:rPr>
              <w:t xml:space="preserve"> </w:t>
            </w:r>
          </w:p>
        </w:tc>
      </w:tr>
      <w:tr w:rsidR="38BF0CF2" w:rsidRPr="00CC3861" w14:paraId="7604A747" w14:textId="77777777" w:rsidTr="00CC3861">
        <w:trPr>
          <w:trHeight w:val="300"/>
        </w:trPr>
        <w:tc>
          <w:tcPr>
            <w:tcW w:w="4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69CB26B" w14:textId="760A4AC4" w:rsidR="38BF0CF2" w:rsidRPr="00CC3861" w:rsidRDefault="38BF0CF2" w:rsidP="38BF0CF2">
            <w:pPr>
              <w:spacing w:after="0"/>
              <w:rPr>
                <w:rFonts w:ascii="Times New Roman" w:hAnsi="Times New Roman" w:cs="Times New Roman"/>
                <w:sz w:val="24"/>
                <w:szCs w:val="24"/>
              </w:rPr>
            </w:pPr>
            <w:r w:rsidRPr="00CC3861">
              <w:rPr>
                <w:rFonts w:ascii="Times New Roman" w:eastAsia="Times New Roman" w:hAnsi="Times New Roman" w:cs="Times New Roman"/>
                <w:color w:val="000000" w:themeColor="text1"/>
                <w:sz w:val="24"/>
                <w:szCs w:val="24"/>
              </w:rPr>
              <w:t>Õpilane:</w:t>
            </w:r>
          </w:p>
          <w:p w14:paraId="4291229B" w14:textId="519B5E23"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Calibri" w:hAnsi="Times New Roman" w:cs="Times New Roman"/>
                <w:color w:val="000000" w:themeColor="text1"/>
                <w:sz w:val="24"/>
                <w:szCs w:val="24"/>
              </w:rPr>
              <w:t>1) seostab keha temperatuuri ja kehade soojuspaisumist aineosakeste soojusliikumisega;</w:t>
            </w:r>
          </w:p>
          <w:p w14:paraId="25F58C46" w14:textId="6C6BA151"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Calibri" w:hAnsi="Times New Roman" w:cs="Times New Roman"/>
                <w:color w:val="000000" w:themeColor="text1"/>
                <w:sz w:val="24"/>
                <w:szCs w:val="24"/>
              </w:rPr>
              <w:t>2) selgitab termomeetri otstarvet ja kasutamise reegleid ning erinevaid temperatuuriskaalasid.</w:t>
            </w:r>
          </w:p>
          <w:p w14:paraId="10C00EFE" w14:textId="5ED3C98A" w:rsidR="38BF0CF2" w:rsidRPr="00CC3861" w:rsidRDefault="38BF0CF2" w:rsidP="38BF0CF2">
            <w:pPr>
              <w:spacing w:after="0"/>
              <w:rPr>
                <w:rFonts w:ascii="Times New Roman" w:hAnsi="Times New Roman" w:cs="Times New Roman"/>
                <w:sz w:val="24"/>
                <w:szCs w:val="24"/>
              </w:rPr>
            </w:pPr>
            <w:r w:rsidRPr="00CC3861">
              <w:rPr>
                <w:rFonts w:ascii="Times New Roman" w:eastAsia="Times New Roman" w:hAnsi="Times New Roman" w:cs="Times New Roman"/>
                <w:color w:val="000000" w:themeColor="text1"/>
                <w:sz w:val="24"/>
                <w:szCs w:val="24"/>
              </w:rPr>
              <w:t xml:space="preserve"> </w:t>
            </w:r>
          </w:p>
        </w:tc>
        <w:tc>
          <w:tcPr>
            <w:tcW w:w="45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773823" w14:textId="1301D413" w:rsidR="38BF0CF2" w:rsidRPr="00CC3861" w:rsidRDefault="38BF0CF2" w:rsidP="38BF0CF2">
            <w:pPr>
              <w:spacing w:after="0"/>
              <w:rPr>
                <w:rFonts w:ascii="Times New Roman" w:hAnsi="Times New Roman" w:cs="Times New Roman"/>
                <w:sz w:val="24"/>
                <w:szCs w:val="24"/>
              </w:rPr>
            </w:pPr>
            <w:r w:rsidRPr="00CC3861">
              <w:rPr>
                <w:rFonts w:ascii="Times New Roman" w:eastAsia="Times New Roman" w:hAnsi="Times New Roman" w:cs="Times New Roman"/>
                <w:color w:val="000000" w:themeColor="text1"/>
                <w:sz w:val="24"/>
                <w:szCs w:val="24"/>
              </w:rPr>
              <w:t>Aine ehituse mudel ja aine agregaatolekud. Aineosakeste liikumise ja keha temperatuuri seos. Soojusliikumine ja soojusliikumisega seotud nähtused: soojuspaisumine ja difusioon. Termomeetrid ja temperatuuriskaalad.</w:t>
            </w:r>
          </w:p>
          <w:p w14:paraId="2BF7AD79" w14:textId="354C0E7C" w:rsidR="38BF0CF2" w:rsidRPr="00CC3861" w:rsidRDefault="38BF0CF2" w:rsidP="38BF0CF2">
            <w:pPr>
              <w:spacing w:after="0"/>
              <w:rPr>
                <w:rFonts w:ascii="Times New Roman" w:hAnsi="Times New Roman" w:cs="Times New Roman"/>
                <w:sz w:val="24"/>
                <w:szCs w:val="24"/>
              </w:rPr>
            </w:pPr>
            <w:r w:rsidRPr="00CC3861">
              <w:rPr>
                <w:rFonts w:ascii="Times New Roman" w:eastAsia="Calibri" w:hAnsi="Times New Roman" w:cs="Times New Roman"/>
                <w:b/>
                <w:bCs/>
                <w:color w:val="000000" w:themeColor="text1"/>
                <w:sz w:val="24"/>
                <w:szCs w:val="24"/>
              </w:rPr>
              <w:t>Põhimõisted:</w:t>
            </w:r>
            <w:r w:rsidRPr="00CC3861">
              <w:rPr>
                <w:rFonts w:ascii="Times New Roman" w:eastAsia="Times New Roman" w:hAnsi="Times New Roman" w:cs="Times New Roman"/>
                <w:color w:val="000000" w:themeColor="text1"/>
                <w:sz w:val="24"/>
                <w:szCs w:val="24"/>
              </w:rPr>
              <w:t xml:space="preserve"> soojusliikumine, soojuspaisumine</w:t>
            </w:r>
          </w:p>
          <w:p w14:paraId="105FAC44" w14:textId="2759B329" w:rsidR="38BF0CF2" w:rsidRPr="00CC3861" w:rsidRDefault="38BF0CF2" w:rsidP="38BF0CF2">
            <w:pPr>
              <w:spacing w:after="0"/>
              <w:rPr>
                <w:rFonts w:ascii="Times New Roman" w:hAnsi="Times New Roman" w:cs="Times New Roman"/>
                <w:sz w:val="24"/>
                <w:szCs w:val="24"/>
              </w:rPr>
            </w:pPr>
            <w:r w:rsidRPr="00CC3861">
              <w:rPr>
                <w:rFonts w:ascii="Times New Roman" w:eastAsia="Calibri" w:hAnsi="Times New Roman" w:cs="Times New Roman"/>
                <w:b/>
                <w:bCs/>
                <w:color w:val="000000" w:themeColor="text1"/>
                <w:sz w:val="24"/>
                <w:szCs w:val="24"/>
              </w:rPr>
              <w:t>Praktilised tööd:</w:t>
            </w:r>
          </w:p>
          <w:p w14:paraId="26D1D202" w14:textId="7134D317" w:rsidR="38BF0CF2" w:rsidRPr="00CC3861" w:rsidRDefault="38BF0CF2" w:rsidP="00B533E7">
            <w:pPr>
              <w:pStyle w:val="Loendilik"/>
              <w:numPr>
                <w:ilvl w:val="0"/>
                <w:numId w:val="10"/>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color w:val="000000" w:themeColor="text1"/>
                <w:sz w:val="24"/>
                <w:szCs w:val="24"/>
              </w:rPr>
              <w:t>vedeliktermomeetri või temperatuurianduri kasutamine temperatuuri (</w:t>
            </w:r>
            <w:r w:rsidRPr="00CC3861">
              <w:rPr>
                <w:rFonts w:ascii="Times New Roman" w:eastAsia="Calibri" w:hAnsi="Times New Roman" w:cs="Times New Roman"/>
                <w:i/>
                <w:iCs/>
                <w:color w:val="000000" w:themeColor="text1"/>
                <w:sz w:val="24"/>
                <w:szCs w:val="24"/>
              </w:rPr>
              <w:t>t</w:t>
            </w:r>
            <w:r w:rsidRPr="00CC3861">
              <w:rPr>
                <w:rFonts w:ascii="Times New Roman" w:eastAsia="Calibri" w:hAnsi="Times New Roman" w:cs="Times New Roman"/>
                <w:color w:val="000000" w:themeColor="text1"/>
                <w:sz w:val="24"/>
                <w:szCs w:val="24"/>
              </w:rPr>
              <w:t>) ja temperatuuri muutuse (</w:t>
            </w:r>
            <w:proofErr w:type="spellStart"/>
            <w:r w:rsidRPr="00CC3861">
              <w:rPr>
                <w:rFonts w:ascii="Times New Roman" w:eastAsia="Calibri" w:hAnsi="Times New Roman" w:cs="Times New Roman"/>
                <w:color w:val="000000" w:themeColor="text1"/>
                <w:sz w:val="24"/>
                <w:szCs w:val="24"/>
              </w:rPr>
              <w:t>Δ</w:t>
            </w:r>
            <w:r w:rsidRPr="00CC3861">
              <w:rPr>
                <w:rFonts w:ascii="Times New Roman" w:eastAsia="Calibri" w:hAnsi="Times New Roman" w:cs="Times New Roman"/>
                <w:i/>
                <w:iCs/>
                <w:color w:val="000000" w:themeColor="text1"/>
                <w:sz w:val="24"/>
                <w:szCs w:val="24"/>
              </w:rPr>
              <w:t>t</w:t>
            </w:r>
            <w:proofErr w:type="spellEnd"/>
            <w:r w:rsidRPr="00CC3861">
              <w:rPr>
                <w:rFonts w:ascii="Times New Roman" w:eastAsia="Calibri" w:hAnsi="Times New Roman" w:cs="Times New Roman"/>
                <w:color w:val="000000" w:themeColor="text1"/>
                <w:sz w:val="24"/>
                <w:szCs w:val="24"/>
              </w:rPr>
              <w:t>) määramiseks.</w:t>
            </w:r>
          </w:p>
          <w:p w14:paraId="2D444A79" w14:textId="0F24E39E" w:rsidR="38BF0CF2" w:rsidRPr="00CC3861" w:rsidRDefault="38BF0CF2" w:rsidP="00B533E7">
            <w:pPr>
              <w:pStyle w:val="Loendilik"/>
              <w:numPr>
                <w:ilvl w:val="0"/>
                <w:numId w:val="10"/>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color w:val="000000" w:themeColor="text1"/>
                <w:sz w:val="24"/>
                <w:szCs w:val="24"/>
              </w:rPr>
              <w:t>difusiooni uurimine;</w:t>
            </w:r>
          </w:p>
          <w:p w14:paraId="461757C7" w14:textId="5E99587B" w:rsidR="38BF0CF2" w:rsidRPr="00CC3861" w:rsidRDefault="38BF0CF2" w:rsidP="00B533E7">
            <w:pPr>
              <w:pStyle w:val="Loendilik"/>
              <w:numPr>
                <w:ilvl w:val="0"/>
                <w:numId w:val="10"/>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color w:val="000000" w:themeColor="text1"/>
                <w:sz w:val="24"/>
                <w:szCs w:val="24"/>
              </w:rPr>
              <w:t>soojuspaisumise uurimine.</w:t>
            </w:r>
          </w:p>
          <w:p w14:paraId="3DD39D1F" w14:textId="4D896978"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Calibri" w:hAnsi="Times New Roman" w:cs="Times New Roman"/>
                <w:b/>
                <w:bCs/>
                <w:sz w:val="24"/>
                <w:szCs w:val="24"/>
              </w:rPr>
              <w:t>Õppevara:</w:t>
            </w:r>
          </w:p>
          <w:p w14:paraId="2C199CE5" w14:textId="5E34BD73"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Calibri" w:hAnsi="Times New Roman" w:cs="Times New Roman"/>
                <w:sz w:val="24"/>
                <w:szCs w:val="24"/>
              </w:rPr>
              <w:t xml:space="preserve">Veebiõpik: </w:t>
            </w:r>
            <w:hyperlink r:id="rId40">
              <w:r w:rsidRPr="00CC3861">
                <w:rPr>
                  <w:rStyle w:val="Hperlink"/>
                  <w:rFonts w:ascii="Times New Roman" w:eastAsia="Calibri" w:hAnsi="Times New Roman" w:cs="Times New Roman"/>
                  <w:color w:val="000080"/>
                  <w:sz w:val="24"/>
                  <w:szCs w:val="24"/>
                </w:rPr>
                <w:t>https://opik.fyysika.ee/index.php/book/view/70</w:t>
              </w:r>
            </w:hyperlink>
          </w:p>
          <w:p w14:paraId="0031B425" w14:textId="56F1FEA2"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Calibri" w:hAnsi="Times New Roman" w:cs="Times New Roman"/>
                <w:sz w:val="24"/>
                <w:szCs w:val="24"/>
              </w:rPr>
              <w:t xml:space="preserve">Digiõpikud: </w:t>
            </w:r>
            <w:hyperlink r:id="rId41">
              <w:r w:rsidRPr="00CC3861">
                <w:rPr>
                  <w:rStyle w:val="Hperlink"/>
                  <w:rFonts w:ascii="Times New Roman" w:eastAsia="Calibri" w:hAnsi="Times New Roman" w:cs="Times New Roman"/>
                  <w:color w:val="000080"/>
                  <w:sz w:val="24"/>
                  <w:szCs w:val="24"/>
                </w:rPr>
                <w:t>https://www.opiq.ee/Kit/Details/93</w:t>
              </w:r>
            </w:hyperlink>
            <w:r w:rsidRPr="00CC3861">
              <w:rPr>
                <w:rFonts w:ascii="Times New Roman" w:eastAsia="Calibri" w:hAnsi="Times New Roman" w:cs="Times New Roman"/>
                <w:sz w:val="24"/>
                <w:szCs w:val="24"/>
              </w:rPr>
              <w:t xml:space="preserve"> ja </w:t>
            </w:r>
            <w:hyperlink r:id="rId42">
              <w:r w:rsidRPr="00CC3861">
                <w:rPr>
                  <w:rStyle w:val="Hperlink"/>
                  <w:rFonts w:ascii="Times New Roman" w:eastAsia="Calibri" w:hAnsi="Times New Roman" w:cs="Times New Roman"/>
                  <w:color w:val="000080"/>
                  <w:sz w:val="24"/>
                  <w:szCs w:val="24"/>
                </w:rPr>
                <w:t>https://www.opiq.ee/Kit/Details/138</w:t>
              </w:r>
            </w:hyperlink>
          </w:p>
          <w:p w14:paraId="558095FE" w14:textId="2EAA741D"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Calibri" w:hAnsi="Times New Roman" w:cs="Times New Roman"/>
                <w:sz w:val="24"/>
                <w:szCs w:val="24"/>
              </w:rPr>
              <w:t xml:space="preserve">Veebis graafikute koostamise rakendus: </w:t>
            </w:r>
            <w:hyperlink r:id="rId43">
              <w:r w:rsidRPr="00CC3861">
                <w:rPr>
                  <w:rStyle w:val="Hperlink"/>
                  <w:rFonts w:ascii="Times New Roman" w:eastAsia="Calibri" w:hAnsi="Times New Roman" w:cs="Times New Roman"/>
                  <w:color w:val="000080"/>
                  <w:sz w:val="24"/>
                  <w:szCs w:val="24"/>
                </w:rPr>
                <w:t>https://www.desmos.com/?lang=et</w:t>
              </w:r>
            </w:hyperlink>
          </w:p>
          <w:p w14:paraId="49C581C5" w14:textId="0B0CC178" w:rsidR="38BF0CF2" w:rsidRPr="00CC3861" w:rsidRDefault="38BF0CF2" w:rsidP="38BF0CF2">
            <w:pPr>
              <w:spacing w:after="140" w:line="276" w:lineRule="auto"/>
              <w:rPr>
                <w:rFonts w:ascii="Times New Roman" w:hAnsi="Times New Roman" w:cs="Times New Roman"/>
                <w:sz w:val="24"/>
                <w:szCs w:val="24"/>
              </w:rPr>
            </w:pPr>
            <w:proofErr w:type="spellStart"/>
            <w:r w:rsidRPr="00CC3861">
              <w:rPr>
                <w:rFonts w:ascii="Times New Roman" w:eastAsia="Calibri" w:hAnsi="Times New Roman" w:cs="Times New Roman"/>
                <w:sz w:val="24"/>
                <w:szCs w:val="24"/>
              </w:rPr>
              <w:lastRenderedPageBreak/>
              <w:t>Videoõpsi</w:t>
            </w:r>
            <w:proofErr w:type="spellEnd"/>
            <w:r w:rsidRPr="00CC3861">
              <w:rPr>
                <w:rFonts w:ascii="Times New Roman" w:eastAsia="Calibri" w:hAnsi="Times New Roman" w:cs="Times New Roman"/>
                <w:sz w:val="24"/>
                <w:szCs w:val="24"/>
              </w:rPr>
              <w:t xml:space="preserve"> videod: </w:t>
            </w:r>
            <w:hyperlink r:id="rId44">
              <w:r w:rsidRPr="00CC3861">
                <w:rPr>
                  <w:rStyle w:val="Hperlink"/>
                  <w:rFonts w:ascii="Times New Roman" w:eastAsia="Calibri" w:hAnsi="Times New Roman" w:cs="Times New Roman"/>
                  <w:color w:val="000080"/>
                  <w:sz w:val="24"/>
                  <w:szCs w:val="24"/>
                </w:rPr>
                <w:t>https://youtu.be/j8LIIvGBWxg</w:t>
              </w:r>
            </w:hyperlink>
            <w:r w:rsidRPr="00CC3861">
              <w:rPr>
                <w:rFonts w:ascii="Times New Roman" w:eastAsia="Calibri" w:hAnsi="Times New Roman" w:cs="Times New Roman"/>
                <w:sz w:val="24"/>
                <w:szCs w:val="24"/>
              </w:rPr>
              <w:t xml:space="preserve"> (temperatuur ja termomeeter) ja </w:t>
            </w:r>
            <w:hyperlink r:id="rId45">
              <w:r w:rsidRPr="00CC3861">
                <w:rPr>
                  <w:rStyle w:val="Hperlink"/>
                  <w:rFonts w:ascii="Times New Roman" w:eastAsia="Calibri" w:hAnsi="Times New Roman" w:cs="Times New Roman"/>
                  <w:color w:val="000080"/>
                  <w:sz w:val="24"/>
                  <w:szCs w:val="24"/>
                </w:rPr>
                <w:t>https://youtu.be/ZjM7W-Sds3s</w:t>
              </w:r>
            </w:hyperlink>
            <w:r w:rsidRPr="00CC3861">
              <w:rPr>
                <w:rFonts w:ascii="Times New Roman" w:eastAsia="Calibri" w:hAnsi="Times New Roman" w:cs="Times New Roman"/>
                <w:sz w:val="24"/>
                <w:szCs w:val="24"/>
              </w:rPr>
              <w:t xml:space="preserve"> (aine olekud ja difusioon)</w:t>
            </w:r>
          </w:p>
          <w:p w14:paraId="4096FD04" w14:textId="7262E169"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Calibri" w:hAnsi="Times New Roman" w:cs="Times New Roman"/>
                <w:sz w:val="24"/>
                <w:szCs w:val="24"/>
              </w:rPr>
              <w:t xml:space="preserve">Konvektsiooni ilmestavate demokatsete videod: </w:t>
            </w:r>
            <w:hyperlink r:id="rId46">
              <w:r w:rsidRPr="00CC3861">
                <w:rPr>
                  <w:rStyle w:val="Hperlink"/>
                  <w:rFonts w:ascii="Times New Roman" w:eastAsia="Calibri" w:hAnsi="Times New Roman" w:cs="Times New Roman"/>
                  <w:color w:val="000080"/>
                  <w:sz w:val="24"/>
                  <w:szCs w:val="24"/>
                </w:rPr>
                <w:t>https://e-koolikott.ee/et/oppematerjal/25490-Konvektsiooni-demokatse</w:t>
              </w:r>
            </w:hyperlink>
          </w:p>
          <w:p w14:paraId="0C1EE489" w14:textId="65777DCB"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Calibri" w:hAnsi="Times New Roman" w:cs="Times New Roman"/>
                <w:sz w:val="24"/>
                <w:szCs w:val="24"/>
              </w:rPr>
              <w:t xml:space="preserve">Raamatu "Huvitav füüsika II" veebiversioon: </w:t>
            </w:r>
            <w:hyperlink r:id="rId47">
              <w:r w:rsidRPr="00CC3861">
                <w:rPr>
                  <w:rStyle w:val="Hperlink"/>
                  <w:rFonts w:ascii="Times New Roman" w:eastAsia="Calibri" w:hAnsi="Times New Roman" w:cs="Times New Roman"/>
                  <w:color w:val="000080"/>
                  <w:sz w:val="24"/>
                  <w:szCs w:val="24"/>
                </w:rPr>
                <w:t>https://opik.fyysika.ee/index.php/book/view/54</w:t>
              </w:r>
            </w:hyperlink>
          </w:p>
          <w:p w14:paraId="68BE9613" w14:textId="03F23E0B"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Calibri" w:hAnsi="Times New Roman" w:cs="Times New Roman"/>
                <w:sz w:val="24"/>
                <w:szCs w:val="24"/>
              </w:rPr>
              <w:t xml:space="preserve">Olümpiaadiülesanded: </w:t>
            </w:r>
            <w:hyperlink r:id="rId48">
              <w:r w:rsidRPr="00CC3861">
                <w:rPr>
                  <w:rStyle w:val="Hperlink"/>
                  <w:rFonts w:ascii="Times New Roman" w:eastAsia="Calibri" w:hAnsi="Times New Roman" w:cs="Times New Roman"/>
                  <w:color w:val="000080"/>
                  <w:sz w:val="24"/>
                  <w:szCs w:val="24"/>
                </w:rPr>
                <w:t>https://opik.fyysika.ee/index.php/book/view/44</w:t>
              </w:r>
            </w:hyperlink>
          </w:p>
          <w:p w14:paraId="03C660E7" w14:textId="79FEA344"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Times New Roman" w:hAnsi="Times New Roman" w:cs="Times New Roman"/>
                <w:color w:val="000000" w:themeColor="text1"/>
                <w:sz w:val="24"/>
                <w:szCs w:val="24"/>
              </w:rPr>
              <w:t xml:space="preserve"> </w:t>
            </w:r>
          </w:p>
          <w:p w14:paraId="004F813F" w14:textId="3E05426E" w:rsidR="38BF0CF2" w:rsidRPr="00CC3861" w:rsidRDefault="38BF0CF2" w:rsidP="38BF0CF2">
            <w:pPr>
              <w:spacing w:after="0"/>
              <w:rPr>
                <w:rFonts w:ascii="Times New Roman" w:hAnsi="Times New Roman" w:cs="Times New Roman"/>
                <w:sz w:val="24"/>
                <w:szCs w:val="24"/>
              </w:rPr>
            </w:pPr>
            <w:r w:rsidRPr="00CC3861">
              <w:rPr>
                <w:rFonts w:ascii="Times New Roman" w:eastAsia="Times New Roman" w:hAnsi="Times New Roman" w:cs="Times New Roman"/>
                <w:color w:val="000000" w:themeColor="text1"/>
                <w:sz w:val="24"/>
                <w:szCs w:val="24"/>
              </w:rPr>
              <w:t xml:space="preserve"> </w:t>
            </w:r>
          </w:p>
          <w:p w14:paraId="48E0D636" w14:textId="572FE962" w:rsidR="38BF0CF2" w:rsidRPr="00CC3861" w:rsidRDefault="38BF0CF2" w:rsidP="38BF0CF2">
            <w:pPr>
              <w:spacing w:after="0"/>
              <w:rPr>
                <w:rFonts w:ascii="Times New Roman" w:hAnsi="Times New Roman" w:cs="Times New Roman"/>
                <w:sz w:val="24"/>
                <w:szCs w:val="24"/>
              </w:rPr>
            </w:pPr>
            <w:r w:rsidRPr="00CC3861">
              <w:rPr>
                <w:rFonts w:ascii="Times New Roman" w:eastAsia="Times New Roman" w:hAnsi="Times New Roman" w:cs="Times New Roman"/>
                <w:color w:val="000000" w:themeColor="text1"/>
                <w:sz w:val="24"/>
                <w:szCs w:val="24"/>
              </w:rPr>
              <w:t xml:space="preserve"> </w:t>
            </w:r>
          </w:p>
        </w:tc>
        <w:tc>
          <w:tcPr>
            <w:tcW w:w="51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ECF047" w14:textId="75090C08" w:rsidR="38BF0CF2" w:rsidRPr="00CC3861" w:rsidRDefault="38BF0CF2" w:rsidP="38BF0CF2">
            <w:pPr>
              <w:spacing w:after="0"/>
              <w:ind w:left="720"/>
              <w:rPr>
                <w:rFonts w:ascii="Times New Roman" w:hAnsi="Times New Roman" w:cs="Times New Roman"/>
                <w:sz w:val="24"/>
                <w:szCs w:val="24"/>
              </w:rPr>
            </w:pPr>
            <w:r w:rsidRPr="00CC3861">
              <w:rPr>
                <w:rFonts w:ascii="Times New Roman" w:eastAsia="Times New Roman" w:hAnsi="Times New Roman" w:cs="Times New Roman"/>
                <w:color w:val="000000" w:themeColor="text1"/>
                <w:sz w:val="24"/>
                <w:szCs w:val="24"/>
              </w:rPr>
              <w:lastRenderedPageBreak/>
              <w:t>Õpilane</w:t>
            </w:r>
          </w:p>
          <w:p w14:paraId="744ADBBF" w14:textId="46B0B337" w:rsidR="38BF0CF2" w:rsidRPr="00CC3861" w:rsidRDefault="38BF0CF2" w:rsidP="00B533E7">
            <w:pPr>
              <w:pStyle w:val="Loendilik"/>
              <w:numPr>
                <w:ilvl w:val="0"/>
                <w:numId w:val="9"/>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sz w:val="24"/>
                <w:szCs w:val="24"/>
              </w:rPr>
              <w:t xml:space="preserve">joonestab </w:t>
            </w:r>
            <w:proofErr w:type="spellStart"/>
            <w:r w:rsidRPr="00CC3861">
              <w:rPr>
                <w:rFonts w:ascii="Times New Roman" w:eastAsia="Calibri" w:hAnsi="Times New Roman" w:cs="Times New Roman"/>
                <w:sz w:val="24"/>
                <w:szCs w:val="24"/>
              </w:rPr>
              <w:t>sirgmagnetit</w:t>
            </w:r>
            <w:proofErr w:type="spellEnd"/>
            <w:r w:rsidRPr="00CC3861">
              <w:rPr>
                <w:rFonts w:ascii="Times New Roman" w:eastAsia="Calibri" w:hAnsi="Times New Roman" w:cs="Times New Roman"/>
                <w:sz w:val="24"/>
                <w:szCs w:val="24"/>
              </w:rPr>
              <w:t xml:space="preserve"> ja U-magnetit ümbritsevaid magnetvälja jõujooni ja kirjeldab nende abil </w:t>
            </w:r>
            <w:proofErr w:type="spellStart"/>
            <w:r w:rsidRPr="00CC3861">
              <w:rPr>
                <w:rFonts w:ascii="Times New Roman" w:eastAsia="Calibri" w:hAnsi="Times New Roman" w:cs="Times New Roman"/>
                <w:sz w:val="24"/>
                <w:szCs w:val="24"/>
              </w:rPr>
              <w:t>magentvälja</w:t>
            </w:r>
            <w:proofErr w:type="spellEnd"/>
            <w:r w:rsidRPr="00CC3861">
              <w:rPr>
                <w:rFonts w:ascii="Times New Roman" w:eastAsia="Calibri" w:hAnsi="Times New Roman" w:cs="Times New Roman"/>
                <w:sz w:val="24"/>
                <w:szCs w:val="24"/>
              </w:rPr>
              <w:t xml:space="preserve"> tugevust eri piirkondades magneti ümber </w:t>
            </w:r>
            <w:r w:rsidRPr="00CC3861">
              <w:rPr>
                <w:rFonts w:ascii="Times New Roman" w:eastAsia="Calibri" w:hAnsi="Times New Roman" w:cs="Times New Roman"/>
                <w:color w:val="000000" w:themeColor="text1"/>
                <w:sz w:val="24"/>
                <w:szCs w:val="24"/>
              </w:rPr>
              <w:t>(LT 2);</w:t>
            </w:r>
          </w:p>
          <w:p w14:paraId="79359BAF" w14:textId="2489DF10" w:rsidR="38BF0CF2" w:rsidRPr="00CC3861" w:rsidRDefault="38BF0CF2" w:rsidP="00B533E7">
            <w:pPr>
              <w:pStyle w:val="Loendilik"/>
              <w:numPr>
                <w:ilvl w:val="0"/>
                <w:numId w:val="9"/>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sz w:val="24"/>
                <w:szCs w:val="24"/>
              </w:rPr>
              <w:t xml:space="preserve">joonestab Maa magnetvälja jõujooni ning kirjeldab Maa magnetvälja tugevust selle eri piirkondades </w:t>
            </w:r>
            <w:r w:rsidRPr="00CC3861">
              <w:rPr>
                <w:rFonts w:ascii="Times New Roman" w:eastAsia="Calibri" w:hAnsi="Times New Roman" w:cs="Times New Roman"/>
                <w:color w:val="000000" w:themeColor="text1"/>
                <w:sz w:val="24"/>
                <w:szCs w:val="24"/>
              </w:rPr>
              <w:t>(LT 2);</w:t>
            </w:r>
          </w:p>
          <w:p w14:paraId="2FF1CD58" w14:textId="14A88924" w:rsidR="38BF0CF2" w:rsidRPr="00CC3861" w:rsidRDefault="38BF0CF2" w:rsidP="00B533E7">
            <w:pPr>
              <w:pStyle w:val="Loendilik"/>
              <w:numPr>
                <w:ilvl w:val="0"/>
                <w:numId w:val="9"/>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sz w:val="24"/>
                <w:szCs w:val="24"/>
              </w:rPr>
              <w:t xml:space="preserve">kavandab ja viib läbi praktilise töö, mille käigus uurib magnetilist vastastikmõju ja magnetvälja mõju erinevast materjalist kehadele, töö alguses püstitab hüpoteesi(d), seejärel viib läbi katsed ja kogub andmeid ning teeb kogutu põhjal järelduse(d) </w:t>
            </w:r>
            <w:r w:rsidRPr="00CC3861">
              <w:rPr>
                <w:rFonts w:ascii="Times New Roman" w:eastAsia="Calibri" w:hAnsi="Times New Roman" w:cs="Times New Roman"/>
                <w:color w:val="000000" w:themeColor="text1"/>
                <w:sz w:val="24"/>
                <w:szCs w:val="24"/>
              </w:rPr>
              <w:t>(LT 1, 4; õpipädevus, ettevõtlikkuspädevus);</w:t>
            </w:r>
          </w:p>
          <w:p w14:paraId="6BAAA389" w14:textId="12BF3BB0" w:rsidR="38BF0CF2" w:rsidRPr="00CC3861" w:rsidRDefault="38BF0CF2" w:rsidP="00B533E7">
            <w:pPr>
              <w:pStyle w:val="Loendilik"/>
              <w:numPr>
                <w:ilvl w:val="0"/>
                <w:numId w:val="9"/>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sz w:val="24"/>
                <w:szCs w:val="24"/>
              </w:rPr>
              <w:t xml:space="preserve">ehitab juhendi järgi elektrimootori ning uurib selle tööd mõjutavaid tegureid, teeb sellest kokkuvõtte ning demonstreerib oma seadet ja kirjeldab selle tööpõhimõtet klassikaaslastele </w:t>
            </w:r>
            <w:r w:rsidRPr="00CC3861">
              <w:rPr>
                <w:rFonts w:ascii="Times New Roman" w:eastAsia="Calibri" w:hAnsi="Times New Roman" w:cs="Times New Roman"/>
                <w:color w:val="000000" w:themeColor="text1"/>
                <w:sz w:val="24"/>
                <w:szCs w:val="24"/>
              </w:rPr>
              <w:t>(LT 1, 2, 3, 4, 6; õpipädevus, suhtluspädevus, ettevõtlikkuspädevus);</w:t>
            </w:r>
          </w:p>
          <w:p w14:paraId="3383F0C6" w14:textId="5525ED16" w:rsidR="38BF0CF2" w:rsidRPr="00CC3861" w:rsidRDefault="38BF0CF2" w:rsidP="00B533E7">
            <w:pPr>
              <w:pStyle w:val="Loendilik"/>
              <w:numPr>
                <w:ilvl w:val="0"/>
                <w:numId w:val="9"/>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sz w:val="24"/>
                <w:szCs w:val="24"/>
              </w:rPr>
              <w:t xml:space="preserve">kasutab kompassi, et määrata ilmakaari ja maastikul liikuda/orienteeruda </w:t>
            </w:r>
            <w:r w:rsidRPr="00CC3861">
              <w:rPr>
                <w:rFonts w:ascii="Times New Roman" w:eastAsia="Calibri" w:hAnsi="Times New Roman" w:cs="Times New Roman"/>
                <w:color w:val="000000" w:themeColor="text1"/>
                <w:sz w:val="24"/>
                <w:szCs w:val="24"/>
              </w:rPr>
              <w:t>(LT 1, 3, 4, 6, 7; õpipädevus).</w:t>
            </w:r>
          </w:p>
          <w:p w14:paraId="646E740B" w14:textId="7682FAAF" w:rsidR="38BF0CF2" w:rsidRPr="00B533E7" w:rsidRDefault="38BF0CF2" w:rsidP="00B533E7">
            <w:pPr>
              <w:spacing w:after="0"/>
              <w:rPr>
                <w:rFonts w:ascii="Times New Roman" w:eastAsia="Times New Roman" w:hAnsi="Times New Roman" w:cs="Times New Roman"/>
                <w:sz w:val="24"/>
                <w:szCs w:val="24"/>
              </w:rPr>
            </w:pPr>
          </w:p>
        </w:tc>
      </w:tr>
      <w:tr w:rsidR="38BF0CF2" w:rsidRPr="00CC3861" w14:paraId="32A3789A" w14:textId="77777777" w:rsidTr="00CC3861">
        <w:trPr>
          <w:trHeight w:val="450"/>
        </w:trPr>
        <w:tc>
          <w:tcPr>
            <w:tcW w:w="4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3EB57C2" w14:textId="0A9E96EC" w:rsidR="38BF0CF2" w:rsidRPr="00CC3861" w:rsidRDefault="38BF0CF2" w:rsidP="38BF0CF2">
            <w:pPr>
              <w:spacing w:after="0"/>
              <w:rPr>
                <w:rFonts w:ascii="Times New Roman" w:hAnsi="Times New Roman" w:cs="Times New Roman"/>
                <w:sz w:val="24"/>
                <w:szCs w:val="24"/>
              </w:rPr>
            </w:pPr>
            <w:r w:rsidRPr="00CC3861">
              <w:rPr>
                <w:rFonts w:ascii="Times New Roman" w:eastAsia="Times New Roman" w:hAnsi="Times New Roman" w:cs="Times New Roman"/>
                <w:sz w:val="24"/>
                <w:szCs w:val="24"/>
              </w:rPr>
              <w:lastRenderedPageBreak/>
              <w:t xml:space="preserve"> </w:t>
            </w:r>
          </w:p>
        </w:tc>
        <w:tc>
          <w:tcPr>
            <w:tcW w:w="45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460C51" w14:textId="301C16E7" w:rsidR="38BF0CF2" w:rsidRPr="00CC3861" w:rsidRDefault="38BF0CF2" w:rsidP="38BF0CF2">
            <w:pPr>
              <w:spacing w:after="0"/>
              <w:rPr>
                <w:rFonts w:ascii="Times New Roman" w:hAnsi="Times New Roman" w:cs="Times New Roman"/>
                <w:sz w:val="24"/>
                <w:szCs w:val="24"/>
              </w:rPr>
            </w:pPr>
            <w:r w:rsidRPr="00CC3861">
              <w:rPr>
                <w:rFonts w:ascii="Times New Roman" w:eastAsia="Calibri" w:hAnsi="Times New Roman" w:cs="Times New Roman"/>
                <w:b/>
                <w:bCs/>
                <w:sz w:val="24"/>
                <w:szCs w:val="24"/>
              </w:rPr>
              <w:t>Teema: Aine ehitus. Soojusliikumine</w:t>
            </w:r>
          </w:p>
        </w:tc>
        <w:tc>
          <w:tcPr>
            <w:tcW w:w="51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1BFA6E8" w14:textId="70E4BEC1" w:rsidR="38BF0CF2" w:rsidRPr="00CC3861" w:rsidRDefault="38BF0CF2" w:rsidP="38BF0CF2">
            <w:pPr>
              <w:spacing w:after="0"/>
              <w:rPr>
                <w:rFonts w:ascii="Times New Roman" w:hAnsi="Times New Roman" w:cs="Times New Roman"/>
                <w:sz w:val="24"/>
                <w:szCs w:val="24"/>
              </w:rPr>
            </w:pPr>
            <w:r w:rsidRPr="00CC3861">
              <w:rPr>
                <w:rFonts w:ascii="Times New Roman" w:eastAsia="Times New Roman" w:hAnsi="Times New Roman" w:cs="Times New Roman"/>
                <w:sz w:val="24"/>
                <w:szCs w:val="24"/>
              </w:rPr>
              <w:t xml:space="preserve"> </w:t>
            </w:r>
          </w:p>
        </w:tc>
      </w:tr>
      <w:tr w:rsidR="38BF0CF2" w:rsidRPr="00CC3861" w14:paraId="2CD501D1" w14:textId="77777777" w:rsidTr="00CC3861">
        <w:trPr>
          <w:trHeight w:val="300"/>
        </w:trPr>
        <w:tc>
          <w:tcPr>
            <w:tcW w:w="4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ABB51F2" w14:textId="1AAB481E" w:rsidR="38BF0CF2" w:rsidRPr="00CC3861" w:rsidRDefault="38BF0CF2" w:rsidP="38BF0CF2">
            <w:pPr>
              <w:spacing w:after="0"/>
              <w:rPr>
                <w:rFonts w:ascii="Times New Roman" w:hAnsi="Times New Roman" w:cs="Times New Roman"/>
                <w:sz w:val="24"/>
                <w:szCs w:val="24"/>
              </w:rPr>
            </w:pPr>
            <w:r w:rsidRPr="00CC3861">
              <w:rPr>
                <w:rFonts w:ascii="Times New Roman" w:eastAsia="Times New Roman" w:hAnsi="Times New Roman" w:cs="Times New Roman"/>
                <w:color w:val="000000" w:themeColor="text1"/>
                <w:sz w:val="24"/>
                <w:szCs w:val="24"/>
              </w:rPr>
              <w:t>Õpilane:</w:t>
            </w:r>
          </w:p>
          <w:p w14:paraId="63BB7679" w14:textId="113FDDAA"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Calibri" w:hAnsi="Times New Roman" w:cs="Times New Roman"/>
                <w:color w:val="000000" w:themeColor="text1"/>
                <w:sz w:val="24"/>
                <w:szCs w:val="24"/>
              </w:rPr>
              <w:t>1) seostab keha temperatuuri ja kehade soojuspaisumist aineosakeste soojusliikumisega;</w:t>
            </w:r>
          </w:p>
          <w:p w14:paraId="67686D64" w14:textId="66FCA386"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Calibri" w:hAnsi="Times New Roman" w:cs="Times New Roman"/>
                <w:color w:val="000000" w:themeColor="text1"/>
                <w:sz w:val="24"/>
                <w:szCs w:val="24"/>
              </w:rPr>
              <w:lastRenderedPageBreak/>
              <w:t>2) selgitab termomeetri otstarvet ja kasutamise reegleid ning erinevaid temperatuuriskaalasid.</w:t>
            </w:r>
          </w:p>
          <w:p w14:paraId="7F67B9E8" w14:textId="29EC408A" w:rsidR="38BF0CF2" w:rsidRPr="00CC3861" w:rsidRDefault="38BF0CF2" w:rsidP="38BF0CF2">
            <w:pPr>
              <w:spacing w:after="0"/>
              <w:rPr>
                <w:rFonts w:ascii="Times New Roman" w:hAnsi="Times New Roman" w:cs="Times New Roman"/>
                <w:sz w:val="24"/>
                <w:szCs w:val="24"/>
              </w:rPr>
            </w:pPr>
            <w:r w:rsidRPr="00CC3861">
              <w:rPr>
                <w:rFonts w:ascii="Times New Roman" w:eastAsia="Times New Roman" w:hAnsi="Times New Roman" w:cs="Times New Roman"/>
                <w:sz w:val="24"/>
                <w:szCs w:val="24"/>
              </w:rPr>
              <w:t xml:space="preserve"> </w:t>
            </w:r>
          </w:p>
        </w:tc>
        <w:tc>
          <w:tcPr>
            <w:tcW w:w="45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DAD984C" w14:textId="549728D4" w:rsidR="38BF0CF2" w:rsidRPr="00CC3861" w:rsidRDefault="38BF0CF2" w:rsidP="38BF0CF2">
            <w:pPr>
              <w:spacing w:after="0"/>
              <w:rPr>
                <w:rFonts w:ascii="Times New Roman" w:hAnsi="Times New Roman" w:cs="Times New Roman"/>
                <w:sz w:val="24"/>
                <w:szCs w:val="24"/>
              </w:rPr>
            </w:pPr>
            <w:r w:rsidRPr="00CC3861">
              <w:rPr>
                <w:rFonts w:ascii="Times New Roman" w:eastAsia="Calibri" w:hAnsi="Times New Roman" w:cs="Times New Roman"/>
                <w:b/>
                <w:bCs/>
                <w:color w:val="000000" w:themeColor="text1"/>
                <w:sz w:val="24"/>
                <w:szCs w:val="24"/>
              </w:rPr>
              <w:lastRenderedPageBreak/>
              <w:t>Õppesisu:</w:t>
            </w:r>
          </w:p>
          <w:p w14:paraId="09C3EE0E" w14:textId="5295E03F"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Calibri" w:hAnsi="Times New Roman" w:cs="Times New Roman"/>
                <w:color w:val="000000" w:themeColor="text1"/>
                <w:sz w:val="24"/>
                <w:szCs w:val="24"/>
              </w:rPr>
              <w:t xml:space="preserve">Aine ehituse mudel ja aine agregaatolekud. Aineosakeste liikumise ja keha temperatuuri seos. Soojusliikumine ja soojusliikumisega seotud nähtused: soojuspaisumine ja </w:t>
            </w:r>
            <w:r w:rsidRPr="00CC3861">
              <w:rPr>
                <w:rFonts w:ascii="Times New Roman" w:eastAsia="Calibri" w:hAnsi="Times New Roman" w:cs="Times New Roman"/>
                <w:color w:val="000000" w:themeColor="text1"/>
                <w:sz w:val="24"/>
                <w:szCs w:val="24"/>
              </w:rPr>
              <w:lastRenderedPageBreak/>
              <w:t>difusioon. Termomeetrid ja temperatuuriskaalad.</w:t>
            </w:r>
          </w:p>
          <w:p w14:paraId="7D618449" w14:textId="501AF69D"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Calibri" w:hAnsi="Times New Roman" w:cs="Times New Roman"/>
                <w:b/>
                <w:bCs/>
                <w:color w:val="000000" w:themeColor="text1"/>
                <w:sz w:val="24"/>
                <w:szCs w:val="24"/>
              </w:rPr>
              <w:t>Põhimõisted:</w:t>
            </w:r>
            <w:r w:rsidRPr="00CC3861">
              <w:rPr>
                <w:rFonts w:ascii="Times New Roman" w:eastAsia="Calibri" w:hAnsi="Times New Roman" w:cs="Times New Roman"/>
                <w:color w:val="000000" w:themeColor="text1"/>
                <w:sz w:val="24"/>
                <w:szCs w:val="24"/>
              </w:rPr>
              <w:t xml:space="preserve"> soojusliikumine, soojuspaisumine</w:t>
            </w:r>
          </w:p>
          <w:p w14:paraId="7E8E8A1E" w14:textId="4C6FAAF2"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Calibri" w:hAnsi="Times New Roman" w:cs="Times New Roman"/>
                <w:b/>
                <w:bCs/>
                <w:color w:val="000000" w:themeColor="text1"/>
                <w:sz w:val="24"/>
                <w:szCs w:val="24"/>
              </w:rPr>
              <w:t>Praktilised tööd:</w:t>
            </w:r>
          </w:p>
          <w:p w14:paraId="024EB21A" w14:textId="4F959D9F" w:rsidR="38BF0CF2" w:rsidRPr="00CC3861" w:rsidRDefault="38BF0CF2" w:rsidP="00B533E7">
            <w:pPr>
              <w:pStyle w:val="Loendilik"/>
              <w:numPr>
                <w:ilvl w:val="0"/>
                <w:numId w:val="8"/>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color w:val="000000" w:themeColor="text1"/>
                <w:sz w:val="24"/>
                <w:szCs w:val="24"/>
              </w:rPr>
              <w:t>vedeliktermomeetri või temperatuurianduri kasutamine temperatuuri (</w:t>
            </w:r>
            <w:r w:rsidRPr="00CC3861">
              <w:rPr>
                <w:rFonts w:ascii="Times New Roman" w:eastAsia="Calibri" w:hAnsi="Times New Roman" w:cs="Times New Roman"/>
                <w:i/>
                <w:iCs/>
                <w:color w:val="000000" w:themeColor="text1"/>
                <w:sz w:val="24"/>
                <w:szCs w:val="24"/>
              </w:rPr>
              <w:t>t</w:t>
            </w:r>
            <w:r w:rsidRPr="00CC3861">
              <w:rPr>
                <w:rFonts w:ascii="Times New Roman" w:eastAsia="Calibri" w:hAnsi="Times New Roman" w:cs="Times New Roman"/>
                <w:color w:val="000000" w:themeColor="text1"/>
                <w:sz w:val="24"/>
                <w:szCs w:val="24"/>
              </w:rPr>
              <w:t>) ja temperatuuri muutuse (</w:t>
            </w:r>
            <w:proofErr w:type="spellStart"/>
            <w:r w:rsidRPr="00CC3861">
              <w:rPr>
                <w:rFonts w:ascii="Times New Roman" w:eastAsia="Calibri" w:hAnsi="Times New Roman" w:cs="Times New Roman"/>
                <w:color w:val="000000" w:themeColor="text1"/>
                <w:sz w:val="24"/>
                <w:szCs w:val="24"/>
              </w:rPr>
              <w:t>Δ</w:t>
            </w:r>
            <w:r w:rsidRPr="00CC3861">
              <w:rPr>
                <w:rFonts w:ascii="Times New Roman" w:eastAsia="Calibri" w:hAnsi="Times New Roman" w:cs="Times New Roman"/>
                <w:i/>
                <w:iCs/>
                <w:color w:val="000000" w:themeColor="text1"/>
                <w:sz w:val="24"/>
                <w:szCs w:val="24"/>
              </w:rPr>
              <w:t>t</w:t>
            </w:r>
            <w:proofErr w:type="spellEnd"/>
            <w:r w:rsidRPr="00CC3861">
              <w:rPr>
                <w:rFonts w:ascii="Times New Roman" w:eastAsia="Calibri" w:hAnsi="Times New Roman" w:cs="Times New Roman"/>
                <w:color w:val="000000" w:themeColor="text1"/>
                <w:sz w:val="24"/>
                <w:szCs w:val="24"/>
              </w:rPr>
              <w:t>) määramiseks.</w:t>
            </w:r>
          </w:p>
          <w:p w14:paraId="2EA5A123" w14:textId="5EAA4F36" w:rsidR="38BF0CF2" w:rsidRPr="00CC3861" w:rsidRDefault="38BF0CF2" w:rsidP="00B533E7">
            <w:pPr>
              <w:pStyle w:val="Loendilik"/>
              <w:numPr>
                <w:ilvl w:val="0"/>
                <w:numId w:val="8"/>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color w:val="000000" w:themeColor="text1"/>
                <w:sz w:val="24"/>
                <w:szCs w:val="24"/>
              </w:rPr>
              <w:t>difusiooni uurimine;</w:t>
            </w:r>
          </w:p>
          <w:p w14:paraId="1AC98F33" w14:textId="4C74D318" w:rsidR="38BF0CF2" w:rsidRPr="00CC3861" w:rsidRDefault="38BF0CF2" w:rsidP="00B533E7">
            <w:pPr>
              <w:pStyle w:val="Loendilik"/>
              <w:numPr>
                <w:ilvl w:val="0"/>
                <w:numId w:val="8"/>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color w:val="000000" w:themeColor="text1"/>
                <w:sz w:val="24"/>
                <w:szCs w:val="24"/>
              </w:rPr>
              <w:t>soojuspaisumise uurimine.</w:t>
            </w:r>
          </w:p>
          <w:p w14:paraId="412687ED" w14:textId="70395C4F"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Times New Roman" w:hAnsi="Times New Roman" w:cs="Times New Roman"/>
                <w:sz w:val="24"/>
                <w:szCs w:val="24"/>
              </w:rPr>
              <w:t xml:space="preserve"> </w:t>
            </w:r>
          </w:p>
          <w:p w14:paraId="47DAF156" w14:textId="0F39F446"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Calibri" w:hAnsi="Times New Roman" w:cs="Times New Roman"/>
                <w:b/>
                <w:bCs/>
                <w:color w:val="000000" w:themeColor="text1"/>
                <w:sz w:val="24"/>
                <w:szCs w:val="24"/>
              </w:rPr>
              <w:t>Õppevara:</w:t>
            </w:r>
          </w:p>
          <w:p w14:paraId="13DBB6E7" w14:textId="6D3D566E"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Calibri" w:hAnsi="Times New Roman" w:cs="Times New Roman"/>
                <w:sz w:val="24"/>
                <w:szCs w:val="24"/>
              </w:rPr>
              <w:t xml:space="preserve">Veebiõpik: </w:t>
            </w:r>
            <w:hyperlink r:id="rId49">
              <w:r w:rsidRPr="00CC3861">
                <w:rPr>
                  <w:rStyle w:val="Hperlink"/>
                  <w:rFonts w:ascii="Times New Roman" w:eastAsia="Calibri" w:hAnsi="Times New Roman" w:cs="Times New Roman"/>
                  <w:color w:val="000080"/>
                  <w:sz w:val="24"/>
                  <w:szCs w:val="24"/>
                </w:rPr>
                <w:t>https://opik.fyysika.ee/index.php/book/view/70</w:t>
              </w:r>
            </w:hyperlink>
          </w:p>
          <w:p w14:paraId="0D19F5AE" w14:textId="2CCB8B6A"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Calibri" w:hAnsi="Times New Roman" w:cs="Times New Roman"/>
                <w:sz w:val="24"/>
                <w:szCs w:val="24"/>
              </w:rPr>
              <w:t xml:space="preserve">Digiõpikud: </w:t>
            </w:r>
            <w:hyperlink r:id="rId50">
              <w:r w:rsidRPr="00CC3861">
                <w:rPr>
                  <w:rStyle w:val="Hperlink"/>
                  <w:rFonts w:ascii="Times New Roman" w:eastAsia="Calibri" w:hAnsi="Times New Roman" w:cs="Times New Roman"/>
                  <w:color w:val="000080"/>
                  <w:sz w:val="24"/>
                  <w:szCs w:val="24"/>
                </w:rPr>
                <w:t>https://www.opiq.ee/Kit/Details/93</w:t>
              </w:r>
            </w:hyperlink>
            <w:r w:rsidRPr="00CC3861">
              <w:rPr>
                <w:rFonts w:ascii="Times New Roman" w:eastAsia="Calibri" w:hAnsi="Times New Roman" w:cs="Times New Roman"/>
                <w:sz w:val="24"/>
                <w:szCs w:val="24"/>
              </w:rPr>
              <w:t xml:space="preserve"> ja </w:t>
            </w:r>
            <w:hyperlink r:id="rId51">
              <w:r w:rsidRPr="00CC3861">
                <w:rPr>
                  <w:rStyle w:val="Hperlink"/>
                  <w:rFonts w:ascii="Times New Roman" w:eastAsia="Calibri" w:hAnsi="Times New Roman" w:cs="Times New Roman"/>
                  <w:color w:val="000080"/>
                  <w:sz w:val="24"/>
                  <w:szCs w:val="24"/>
                </w:rPr>
                <w:t>https://www.opiq.ee/Kit/Details/138</w:t>
              </w:r>
            </w:hyperlink>
          </w:p>
          <w:p w14:paraId="3386A1F2" w14:textId="2F8576E2"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Calibri" w:hAnsi="Times New Roman" w:cs="Times New Roman"/>
                <w:sz w:val="24"/>
                <w:szCs w:val="24"/>
              </w:rPr>
              <w:t xml:space="preserve">Veebis graafikute koostamise rakendus: </w:t>
            </w:r>
            <w:hyperlink r:id="rId52">
              <w:r w:rsidRPr="00CC3861">
                <w:rPr>
                  <w:rStyle w:val="Hperlink"/>
                  <w:rFonts w:ascii="Times New Roman" w:eastAsia="Calibri" w:hAnsi="Times New Roman" w:cs="Times New Roman"/>
                  <w:color w:val="000080"/>
                  <w:sz w:val="24"/>
                  <w:szCs w:val="24"/>
                </w:rPr>
                <w:t>https://www.desmos.com/?lang=et</w:t>
              </w:r>
            </w:hyperlink>
          </w:p>
          <w:p w14:paraId="032D7C8A" w14:textId="22F6870F" w:rsidR="38BF0CF2" w:rsidRPr="00CC3861" w:rsidRDefault="38BF0CF2" w:rsidP="38BF0CF2">
            <w:pPr>
              <w:spacing w:after="140" w:line="276" w:lineRule="auto"/>
              <w:rPr>
                <w:rFonts w:ascii="Times New Roman" w:hAnsi="Times New Roman" w:cs="Times New Roman"/>
                <w:sz w:val="24"/>
                <w:szCs w:val="24"/>
              </w:rPr>
            </w:pPr>
            <w:proofErr w:type="spellStart"/>
            <w:r w:rsidRPr="00CC3861">
              <w:rPr>
                <w:rFonts w:ascii="Times New Roman" w:eastAsia="Calibri" w:hAnsi="Times New Roman" w:cs="Times New Roman"/>
                <w:sz w:val="24"/>
                <w:szCs w:val="24"/>
              </w:rPr>
              <w:t>Videoõpsi</w:t>
            </w:r>
            <w:proofErr w:type="spellEnd"/>
            <w:r w:rsidRPr="00CC3861">
              <w:rPr>
                <w:rFonts w:ascii="Times New Roman" w:eastAsia="Calibri" w:hAnsi="Times New Roman" w:cs="Times New Roman"/>
                <w:sz w:val="24"/>
                <w:szCs w:val="24"/>
              </w:rPr>
              <w:t xml:space="preserve"> videod: </w:t>
            </w:r>
            <w:hyperlink r:id="rId53">
              <w:r w:rsidRPr="00CC3861">
                <w:rPr>
                  <w:rStyle w:val="Hperlink"/>
                  <w:rFonts w:ascii="Times New Roman" w:eastAsia="Calibri" w:hAnsi="Times New Roman" w:cs="Times New Roman"/>
                  <w:color w:val="000080"/>
                  <w:sz w:val="24"/>
                  <w:szCs w:val="24"/>
                </w:rPr>
                <w:t>https://youtu.be/j8LIIvGBWxg</w:t>
              </w:r>
            </w:hyperlink>
            <w:r w:rsidRPr="00CC3861">
              <w:rPr>
                <w:rFonts w:ascii="Times New Roman" w:eastAsia="Calibri" w:hAnsi="Times New Roman" w:cs="Times New Roman"/>
                <w:sz w:val="24"/>
                <w:szCs w:val="24"/>
              </w:rPr>
              <w:t xml:space="preserve"> (temperatuur </w:t>
            </w:r>
            <w:r w:rsidRPr="00CC3861">
              <w:rPr>
                <w:rFonts w:ascii="Times New Roman" w:eastAsia="Calibri" w:hAnsi="Times New Roman" w:cs="Times New Roman"/>
                <w:sz w:val="24"/>
                <w:szCs w:val="24"/>
              </w:rPr>
              <w:lastRenderedPageBreak/>
              <w:t xml:space="preserve">ja termomeeter) ja </w:t>
            </w:r>
            <w:hyperlink r:id="rId54">
              <w:r w:rsidRPr="00CC3861">
                <w:rPr>
                  <w:rStyle w:val="Hperlink"/>
                  <w:rFonts w:ascii="Times New Roman" w:eastAsia="Calibri" w:hAnsi="Times New Roman" w:cs="Times New Roman"/>
                  <w:color w:val="000080"/>
                  <w:sz w:val="24"/>
                  <w:szCs w:val="24"/>
                </w:rPr>
                <w:t>https://youtu.be/ZjM7W-Sds3s</w:t>
              </w:r>
            </w:hyperlink>
            <w:r w:rsidRPr="00CC3861">
              <w:rPr>
                <w:rFonts w:ascii="Times New Roman" w:eastAsia="Calibri" w:hAnsi="Times New Roman" w:cs="Times New Roman"/>
                <w:sz w:val="24"/>
                <w:szCs w:val="24"/>
              </w:rPr>
              <w:t xml:space="preserve"> (aine olekud ja difusioon)</w:t>
            </w:r>
          </w:p>
          <w:p w14:paraId="23251399" w14:textId="26EC8759"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Calibri" w:hAnsi="Times New Roman" w:cs="Times New Roman"/>
                <w:sz w:val="24"/>
                <w:szCs w:val="24"/>
              </w:rPr>
              <w:t xml:space="preserve">Konvektsiooni ilmestavate demokatsete videod: </w:t>
            </w:r>
            <w:hyperlink r:id="rId55">
              <w:r w:rsidRPr="00CC3861">
                <w:rPr>
                  <w:rStyle w:val="Hperlink"/>
                  <w:rFonts w:ascii="Times New Roman" w:eastAsia="Calibri" w:hAnsi="Times New Roman" w:cs="Times New Roman"/>
                  <w:color w:val="000080"/>
                  <w:sz w:val="24"/>
                  <w:szCs w:val="24"/>
                </w:rPr>
                <w:t>https://e-koolikott.ee/et/oppematerjal/25490-Konvektsiooni-demokatse</w:t>
              </w:r>
            </w:hyperlink>
          </w:p>
          <w:p w14:paraId="49705230" w14:textId="3FCBE8B1"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Calibri" w:hAnsi="Times New Roman" w:cs="Times New Roman"/>
                <w:sz w:val="24"/>
                <w:szCs w:val="24"/>
              </w:rPr>
              <w:t xml:space="preserve">Raamatu "Huvitav füüsika II" veebiversioon: </w:t>
            </w:r>
            <w:hyperlink r:id="rId56">
              <w:r w:rsidRPr="00CC3861">
                <w:rPr>
                  <w:rStyle w:val="Hperlink"/>
                  <w:rFonts w:ascii="Times New Roman" w:eastAsia="Calibri" w:hAnsi="Times New Roman" w:cs="Times New Roman"/>
                  <w:color w:val="000080"/>
                  <w:sz w:val="24"/>
                  <w:szCs w:val="24"/>
                </w:rPr>
                <w:t>https://opik.fyysika.ee/index.php/book/view/54</w:t>
              </w:r>
            </w:hyperlink>
          </w:p>
          <w:p w14:paraId="7F06F452" w14:textId="0EDA8A19"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Calibri" w:hAnsi="Times New Roman" w:cs="Times New Roman"/>
                <w:sz w:val="24"/>
                <w:szCs w:val="24"/>
              </w:rPr>
              <w:t xml:space="preserve">Olümpiaadiülesanded: </w:t>
            </w:r>
            <w:hyperlink r:id="rId57">
              <w:r w:rsidRPr="00CC3861">
                <w:rPr>
                  <w:rStyle w:val="Hperlink"/>
                  <w:rFonts w:ascii="Times New Roman" w:eastAsia="Calibri" w:hAnsi="Times New Roman" w:cs="Times New Roman"/>
                  <w:color w:val="000080"/>
                  <w:sz w:val="24"/>
                  <w:szCs w:val="24"/>
                </w:rPr>
                <w:t>https://opik.fyysika.ee/index.php/book/view/44</w:t>
              </w:r>
            </w:hyperlink>
          </w:p>
          <w:p w14:paraId="6CEB7D74" w14:textId="43811579"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Times New Roman" w:hAnsi="Times New Roman" w:cs="Times New Roman"/>
                <w:sz w:val="24"/>
                <w:szCs w:val="24"/>
              </w:rPr>
              <w:t xml:space="preserve"> </w:t>
            </w:r>
          </w:p>
          <w:p w14:paraId="0F54C2A9" w14:textId="599E6797"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Times New Roman" w:hAnsi="Times New Roman" w:cs="Times New Roman"/>
                <w:sz w:val="24"/>
                <w:szCs w:val="24"/>
              </w:rPr>
              <w:t xml:space="preserve"> </w:t>
            </w:r>
          </w:p>
          <w:p w14:paraId="6DF97CB4" w14:textId="7CD60F8F" w:rsidR="38BF0CF2" w:rsidRPr="00CC3861" w:rsidRDefault="38BF0CF2" w:rsidP="38BF0CF2">
            <w:pPr>
              <w:spacing w:after="0"/>
              <w:rPr>
                <w:rFonts w:ascii="Times New Roman" w:hAnsi="Times New Roman" w:cs="Times New Roman"/>
                <w:sz w:val="24"/>
                <w:szCs w:val="24"/>
              </w:rPr>
            </w:pPr>
            <w:r w:rsidRPr="00CC3861">
              <w:rPr>
                <w:rFonts w:ascii="Times New Roman" w:eastAsia="Times New Roman" w:hAnsi="Times New Roman" w:cs="Times New Roman"/>
                <w:sz w:val="24"/>
                <w:szCs w:val="24"/>
              </w:rPr>
              <w:t xml:space="preserve"> </w:t>
            </w:r>
          </w:p>
        </w:tc>
        <w:tc>
          <w:tcPr>
            <w:tcW w:w="51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3BA827" w14:textId="06719E13" w:rsidR="38BF0CF2" w:rsidRPr="00CC3861" w:rsidRDefault="38BF0CF2" w:rsidP="38BF0CF2">
            <w:pPr>
              <w:tabs>
                <w:tab w:val="left" w:pos="0"/>
              </w:tabs>
              <w:spacing w:after="0"/>
              <w:ind w:left="709"/>
              <w:rPr>
                <w:rFonts w:ascii="Times New Roman" w:hAnsi="Times New Roman" w:cs="Times New Roman"/>
                <w:sz w:val="24"/>
                <w:szCs w:val="24"/>
              </w:rPr>
            </w:pPr>
            <w:r w:rsidRPr="00CC3861">
              <w:rPr>
                <w:rFonts w:ascii="Times New Roman" w:eastAsia="Times New Roman" w:hAnsi="Times New Roman" w:cs="Times New Roman"/>
                <w:color w:val="000000" w:themeColor="text1"/>
                <w:sz w:val="24"/>
                <w:szCs w:val="24"/>
              </w:rPr>
              <w:lastRenderedPageBreak/>
              <w:t>Õpilane</w:t>
            </w:r>
          </w:p>
          <w:p w14:paraId="09785B81" w14:textId="6F900DAD" w:rsidR="38BF0CF2" w:rsidRPr="00CC3861" w:rsidRDefault="38BF0CF2" w:rsidP="00B533E7">
            <w:pPr>
              <w:pStyle w:val="Loendilik"/>
              <w:numPr>
                <w:ilvl w:val="0"/>
                <w:numId w:val="7"/>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sz w:val="24"/>
                <w:szCs w:val="24"/>
              </w:rPr>
              <w:t xml:space="preserve">võrdleb aineosakeste paiknemist ja liikumist eri aine olekute puhul (koostab võrdlustabeli) </w:t>
            </w:r>
            <w:r w:rsidRPr="00CC3861">
              <w:rPr>
                <w:rFonts w:ascii="Times New Roman" w:eastAsia="Calibri" w:hAnsi="Times New Roman" w:cs="Times New Roman"/>
                <w:color w:val="000000" w:themeColor="text1"/>
                <w:sz w:val="24"/>
                <w:szCs w:val="24"/>
              </w:rPr>
              <w:t>(LT 2);</w:t>
            </w:r>
          </w:p>
          <w:p w14:paraId="303CA082" w14:textId="0D9EA7EA" w:rsidR="38BF0CF2" w:rsidRPr="00CC3861" w:rsidRDefault="38BF0CF2" w:rsidP="00B533E7">
            <w:pPr>
              <w:pStyle w:val="Loendilik"/>
              <w:numPr>
                <w:ilvl w:val="0"/>
                <w:numId w:val="7"/>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sz w:val="24"/>
                <w:szCs w:val="24"/>
              </w:rPr>
              <w:t xml:space="preserve">kavandab ja viib läbi praktilise töö, mille käigus kasutab vedeliktermomeetrit, paneb töö käigus saadud andmed korrektselt </w:t>
            </w:r>
            <w:r w:rsidRPr="00CC3861">
              <w:rPr>
                <w:rFonts w:ascii="Times New Roman" w:eastAsia="Calibri" w:hAnsi="Times New Roman" w:cs="Times New Roman"/>
                <w:sz w:val="24"/>
                <w:szCs w:val="24"/>
              </w:rPr>
              <w:lastRenderedPageBreak/>
              <w:t xml:space="preserve">kirja, koostab graafiku ning analüüsib saadud andmeid </w:t>
            </w:r>
            <w:r w:rsidRPr="00CC3861">
              <w:rPr>
                <w:rFonts w:ascii="Times New Roman" w:eastAsia="Calibri" w:hAnsi="Times New Roman" w:cs="Times New Roman"/>
                <w:color w:val="000000" w:themeColor="text1"/>
                <w:sz w:val="24"/>
                <w:szCs w:val="24"/>
              </w:rPr>
              <w:t>(LT 1, 2, 4, 6; õpipädevus);</w:t>
            </w:r>
          </w:p>
          <w:p w14:paraId="65357672" w14:textId="1D88ACC5" w:rsidR="38BF0CF2" w:rsidRPr="00CC3861" w:rsidRDefault="38BF0CF2" w:rsidP="00B533E7">
            <w:pPr>
              <w:pStyle w:val="Loendilik"/>
              <w:numPr>
                <w:ilvl w:val="0"/>
                <w:numId w:val="7"/>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sz w:val="24"/>
                <w:szCs w:val="24"/>
              </w:rPr>
              <w:t xml:space="preserve">kavandab ja viib läbi praktilise töö, mille käigus uurib difusiooni ja soojuspaisumist, enne katse läbi viimist püstitab hüpoteesi(d), seejärel kogub katse käigus andmed ning teeb nendest järelduse(d) </w:t>
            </w:r>
            <w:r w:rsidRPr="00CC3861">
              <w:rPr>
                <w:rFonts w:ascii="Times New Roman" w:eastAsia="Calibri" w:hAnsi="Times New Roman" w:cs="Times New Roman"/>
                <w:color w:val="000000" w:themeColor="text1"/>
                <w:sz w:val="24"/>
                <w:szCs w:val="24"/>
              </w:rPr>
              <w:t>(LT 1, 2, 4; õpipädevus);</w:t>
            </w:r>
          </w:p>
          <w:p w14:paraId="07DA6603" w14:textId="5C801F79" w:rsidR="38BF0CF2" w:rsidRPr="00CC3861" w:rsidRDefault="38BF0CF2" w:rsidP="00B533E7">
            <w:pPr>
              <w:pStyle w:val="Loendilik"/>
              <w:numPr>
                <w:ilvl w:val="0"/>
                <w:numId w:val="7"/>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sz w:val="24"/>
                <w:szCs w:val="24"/>
              </w:rPr>
              <w:t xml:space="preserve">teisendab Celsiuse ja </w:t>
            </w:r>
            <w:proofErr w:type="spellStart"/>
            <w:r w:rsidRPr="00CC3861">
              <w:rPr>
                <w:rFonts w:ascii="Times New Roman" w:eastAsia="Calibri" w:hAnsi="Times New Roman" w:cs="Times New Roman"/>
                <w:sz w:val="24"/>
                <w:szCs w:val="24"/>
              </w:rPr>
              <w:t>Kelvini</w:t>
            </w:r>
            <w:proofErr w:type="spellEnd"/>
            <w:r w:rsidRPr="00CC3861">
              <w:rPr>
                <w:rFonts w:ascii="Times New Roman" w:eastAsia="Calibri" w:hAnsi="Times New Roman" w:cs="Times New Roman"/>
                <w:sz w:val="24"/>
                <w:szCs w:val="24"/>
              </w:rPr>
              <w:t xml:space="preserve"> skaala mõõtühikuid </w:t>
            </w:r>
            <w:r w:rsidRPr="00CC3861">
              <w:rPr>
                <w:rFonts w:ascii="Times New Roman" w:eastAsia="Calibri" w:hAnsi="Times New Roman" w:cs="Times New Roman"/>
                <w:color w:val="000000" w:themeColor="text1"/>
                <w:sz w:val="24"/>
                <w:szCs w:val="24"/>
              </w:rPr>
              <w:t>(LT 2);</w:t>
            </w:r>
          </w:p>
          <w:p w14:paraId="0BAC4395" w14:textId="10D3495B" w:rsidR="38BF0CF2" w:rsidRPr="00CC3861" w:rsidRDefault="38BF0CF2" w:rsidP="00B533E7">
            <w:pPr>
              <w:pStyle w:val="Loendilik"/>
              <w:numPr>
                <w:ilvl w:val="0"/>
                <w:numId w:val="7"/>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sz w:val="24"/>
                <w:szCs w:val="24"/>
              </w:rPr>
              <w:t xml:space="preserve">kogub infot ja koostab plakati või lühikese video, kus võrdleb Celsiuse, Fahrenheiti ja </w:t>
            </w:r>
            <w:proofErr w:type="spellStart"/>
            <w:r w:rsidRPr="00CC3861">
              <w:rPr>
                <w:rFonts w:ascii="Times New Roman" w:eastAsia="Calibri" w:hAnsi="Times New Roman" w:cs="Times New Roman"/>
                <w:sz w:val="24"/>
                <w:szCs w:val="24"/>
              </w:rPr>
              <w:t>Kelvini</w:t>
            </w:r>
            <w:proofErr w:type="spellEnd"/>
            <w:r w:rsidRPr="00CC3861">
              <w:rPr>
                <w:rFonts w:ascii="Times New Roman" w:eastAsia="Calibri" w:hAnsi="Times New Roman" w:cs="Times New Roman"/>
                <w:sz w:val="24"/>
                <w:szCs w:val="24"/>
              </w:rPr>
              <w:t xml:space="preserve"> temperatuuriskaalasid ning tutvustab seda oma klassikaaslastele </w:t>
            </w:r>
            <w:r w:rsidRPr="00CC3861">
              <w:rPr>
                <w:rFonts w:ascii="Times New Roman" w:eastAsia="Calibri" w:hAnsi="Times New Roman" w:cs="Times New Roman"/>
                <w:color w:val="000000" w:themeColor="text1"/>
                <w:sz w:val="24"/>
                <w:szCs w:val="24"/>
              </w:rPr>
              <w:t>(LT 1, 2, 4; suhtluspädevus, digipädevus);</w:t>
            </w:r>
          </w:p>
          <w:p w14:paraId="07CE374D" w14:textId="7CCA379B" w:rsidR="38BF0CF2" w:rsidRPr="00CC3861" w:rsidRDefault="38BF0CF2" w:rsidP="00B533E7">
            <w:pPr>
              <w:pStyle w:val="Loendilik"/>
              <w:numPr>
                <w:ilvl w:val="0"/>
                <w:numId w:val="7"/>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sz w:val="24"/>
                <w:szCs w:val="24"/>
              </w:rPr>
              <w:t xml:space="preserve">uurib infot varem kasutusel olnud temperatuuriskaalade kohta ning annab leitud infost kirjaliku või suulise ülevaate õpetajale ja oma klassikaaslastele </w:t>
            </w:r>
            <w:r w:rsidRPr="00CC3861">
              <w:rPr>
                <w:rFonts w:ascii="Times New Roman" w:eastAsia="Calibri" w:hAnsi="Times New Roman" w:cs="Times New Roman"/>
                <w:color w:val="000000" w:themeColor="text1"/>
                <w:sz w:val="24"/>
                <w:szCs w:val="24"/>
              </w:rPr>
              <w:t>(LT 2, 3, 6; suhtluspädevus, digipädevus).</w:t>
            </w:r>
          </w:p>
          <w:p w14:paraId="02315FCA" w14:textId="21B12B1D" w:rsidR="38BF0CF2" w:rsidRPr="00CC3861" w:rsidRDefault="38BF0CF2" w:rsidP="38BF0CF2">
            <w:pPr>
              <w:tabs>
                <w:tab w:val="left" w:pos="0"/>
              </w:tabs>
              <w:spacing w:after="0"/>
              <w:ind w:left="709"/>
              <w:rPr>
                <w:rFonts w:ascii="Times New Roman" w:hAnsi="Times New Roman" w:cs="Times New Roman"/>
                <w:sz w:val="24"/>
                <w:szCs w:val="24"/>
              </w:rPr>
            </w:pPr>
            <w:r w:rsidRPr="00CC3861">
              <w:rPr>
                <w:rFonts w:ascii="Times New Roman" w:eastAsia="Calibri" w:hAnsi="Times New Roman" w:cs="Times New Roman"/>
                <w:b/>
                <w:bCs/>
                <w:color w:val="000000" w:themeColor="text1"/>
                <w:sz w:val="24"/>
                <w:szCs w:val="24"/>
              </w:rPr>
              <w:t>Lõiming:</w:t>
            </w:r>
          </w:p>
          <w:p w14:paraId="6382B13C" w14:textId="34C0CE96"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Calibri" w:hAnsi="Times New Roman" w:cs="Times New Roman"/>
                <w:color w:val="000000" w:themeColor="text1"/>
                <w:sz w:val="24"/>
                <w:szCs w:val="24"/>
              </w:rPr>
              <w:t>loodusõpetus (aine olekud)</w:t>
            </w:r>
            <w:r w:rsidR="00B533E7">
              <w:rPr>
                <w:rFonts w:ascii="Times New Roman" w:eastAsia="Calibri" w:hAnsi="Times New Roman" w:cs="Times New Roman"/>
                <w:color w:val="000000" w:themeColor="text1"/>
                <w:sz w:val="24"/>
                <w:szCs w:val="24"/>
              </w:rPr>
              <w:t>;</w:t>
            </w:r>
          </w:p>
          <w:p w14:paraId="0CE9D660" w14:textId="1B64EFB4" w:rsidR="38BF0CF2" w:rsidRPr="00B533E7" w:rsidRDefault="38BF0CF2" w:rsidP="00B533E7">
            <w:pPr>
              <w:spacing w:after="140" w:line="276" w:lineRule="auto"/>
              <w:rPr>
                <w:rFonts w:ascii="Times New Roman" w:hAnsi="Times New Roman" w:cs="Times New Roman"/>
                <w:sz w:val="24"/>
                <w:szCs w:val="24"/>
              </w:rPr>
            </w:pPr>
            <w:r w:rsidRPr="00CC3861">
              <w:rPr>
                <w:rFonts w:ascii="Times New Roman" w:eastAsia="Calibri" w:hAnsi="Times New Roman" w:cs="Times New Roman"/>
                <w:color w:val="000000" w:themeColor="text1"/>
                <w:sz w:val="24"/>
                <w:szCs w:val="24"/>
              </w:rPr>
              <w:t>keemia (aineosakesed ja aine olekud, temperatuur)</w:t>
            </w:r>
            <w:r w:rsidR="00B533E7">
              <w:rPr>
                <w:rFonts w:ascii="Times New Roman" w:hAnsi="Times New Roman" w:cs="Times New Roman"/>
                <w:sz w:val="24"/>
                <w:szCs w:val="24"/>
              </w:rPr>
              <w:t>.</w:t>
            </w:r>
          </w:p>
        </w:tc>
      </w:tr>
      <w:tr w:rsidR="38BF0CF2" w:rsidRPr="00CC3861" w14:paraId="6765ECF2" w14:textId="77777777" w:rsidTr="00CC3861">
        <w:trPr>
          <w:trHeight w:val="300"/>
        </w:trPr>
        <w:tc>
          <w:tcPr>
            <w:tcW w:w="4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FF7F6E" w14:textId="5A63287D" w:rsidR="38BF0CF2" w:rsidRPr="00CC3861" w:rsidRDefault="38BF0CF2" w:rsidP="38BF0CF2">
            <w:pPr>
              <w:spacing w:after="0"/>
              <w:rPr>
                <w:rFonts w:ascii="Times New Roman" w:hAnsi="Times New Roman" w:cs="Times New Roman"/>
                <w:sz w:val="24"/>
                <w:szCs w:val="24"/>
              </w:rPr>
            </w:pPr>
            <w:r w:rsidRPr="00CC3861">
              <w:rPr>
                <w:rFonts w:ascii="Times New Roman" w:eastAsia="Times New Roman" w:hAnsi="Times New Roman" w:cs="Times New Roman"/>
                <w:sz w:val="24"/>
                <w:szCs w:val="24"/>
              </w:rPr>
              <w:lastRenderedPageBreak/>
              <w:t xml:space="preserve"> </w:t>
            </w:r>
          </w:p>
        </w:tc>
        <w:tc>
          <w:tcPr>
            <w:tcW w:w="45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7D3842" w14:textId="3F3D5C54" w:rsidR="38BF0CF2" w:rsidRPr="00CC3861" w:rsidRDefault="38BF0CF2" w:rsidP="38BF0CF2">
            <w:pPr>
              <w:spacing w:after="0"/>
              <w:rPr>
                <w:rFonts w:ascii="Times New Roman" w:hAnsi="Times New Roman" w:cs="Times New Roman"/>
                <w:sz w:val="24"/>
                <w:szCs w:val="24"/>
              </w:rPr>
            </w:pPr>
            <w:r w:rsidRPr="00CC3861">
              <w:rPr>
                <w:rFonts w:ascii="Times New Roman" w:eastAsia="Calibri" w:hAnsi="Times New Roman" w:cs="Times New Roman"/>
                <w:b/>
                <w:bCs/>
                <w:color w:val="000000" w:themeColor="text1"/>
                <w:sz w:val="24"/>
                <w:szCs w:val="24"/>
              </w:rPr>
              <w:t>Teema: Soojusülekanne</w:t>
            </w:r>
          </w:p>
        </w:tc>
        <w:tc>
          <w:tcPr>
            <w:tcW w:w="51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1DAD606" w14:textId="31AFFA32" w:rsidR="38BF0CF2" w:rsidRPr="00CC3861" w:rsidRDefault="38BF0CF2" w:rsidP="38BF0CF2">
            <w:pPr>
              <w:spacing w:after="0"/>
              <w:ind w:left="720"/>
              <w:rPr>
                <w:rFonts w:ascii="Times New Roman" w:hAnsi="Times New Roman" w:cs="Times New Roman"/>
                <w:sz w:val="24"/>
                <w:szCs w:val="24"/>
              </w:rPr>
            </w:pPr>
            <w:r w:rsidRPr="00CC3861">
              <w:rPr>
                <w:rFonts w:ascii="Times New Roman" w:eastAsia="Times New Roman" w:hAnsi="Times New Roman" w:cs="Times New Roman"/>
                <w:sz w:val="24"/>
                <w:szCs w:val="24"/>
              </w:rPr>
              <w:t xml:space="preserve"> </w:t>
            </w:r>
          </w:p>
        </w:tc>
      </w:tr>
      <w:tr w:rsidR="38BF0CF2" w:rsidRPr="00CC3861" w14:paraId="778E6B78" w14:textId="77777777" w:rsidTr="00CC3861">
        <w:trPr>
          <w:trHeight w:val="300"/>
        </w:trPr>
        <w:tc>
          <w:tcPr>
            <w:tcW w:w="4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50CB526" w14:textId="59E4E1C8" w:rsidR="38BF0CF2" w:rsidRPr="00CC3861" w:rsidRDefault="38BF0CF2" w:rsidP="38BF0CF2">
            <w:pPr>
              <w:spacing w:after="0"/>
              <w:rPr>
                <w:rFonts w:ascii="Times New Roman" w:hAnsi="Times New Roman" w:cs="Times New Roman"/>
                <w:sz w:val="24"/>
                <w:szCs w:val="24"/>
              </w:rPr>
            </w:pPr>
            <w:r w:rsidRPr="00CC3861">
              <w:rPr>
                <w:rFonts w:ascii="Times New Roman" w:eastAsia="Calibri" w:hAnsi="Times New Roman" w:cs="Times New Roman"/>
                <w:b/>
                <w:bCs/>
                <w:sz w:val="24"/>
                <w:szCs w:val="24"/>
              </w:rPr>
              <w:t>Õpitulemused:</w:t>
            </w:r>
          </w:p>
          <w:p w14:paraId="712A512D" w14:textId="6136962E"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Calibri" w:hAnsi="Times New Roman" w:cs="Times New Roman"/>
                <w:color w:val="000000" w:themeColor="text1"/>
                <w:sz w:val="24"/>
                <w:szCs w:val="24"/>
              </w:rPr>
              <w:t>Õpilane:</w:t>
            </w:r>
          </w:p>
          <w:p w14:paraId="50230A60" w14:textId="7ECA8267"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Calibri" w:hAnsi="Times New Roman" w:cs="Times New Roman"/>
                <w:color w:val="000000" w:themeColor="text1"/>
                <w:sz w:val="24"/>
                <w:szCs w:val="24"/>
              </w:rPr>
              <w:t xml:space="preserve">1) eristab loodusnähtuste selgitamisel soojusülekande liike: soojusjuhtivust, </w:t>
            </w:r>
            <w:proofErr w:type="spellStart"/>
            <w:r w:rsidRPr="00CC3861">
              <w:rPr>
                <w:rFonts w:ascii="Times New Roman" w:eastAsia="Calibri" w:hAnsi="Times New Roman" w:cs="Times New Roman"/>
                <w:color w:val="000000" w:themeColor="text1"/>
                <w:sz w:val="24"/>
                <w:szCs w:val="24"/>
              </w:rPr>
              <w:t>konvektsiooni</w:t>
            </w:r>
            <w:proofErr w:type="spellEnd"/>
            <w:r w:rsidRPr="00CC3861">
              <w:rPr>
                <w:rFonts w:ascii="Times New Roman" w:eastAsia="Calibri" w:hAnsi="Times New Roman" w:cs="Times New Roman"/>
                <w:color w:val="000000" w:themeColor="text1"/>
                <w:sz w:val="24"/>
                <w:szCs w:val="24"/>
              </w:rPr>
              <w:t xml:space="preserve"> ja soojuskiirgust;</w:t>
            </w:r>
          </w:p>
          <w:p w14:paraId="37F10137" w14:textId="696D4CFB"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Calibri" w:hAnsi="Times New Roman" w:cs="Times New Roman"/>
                <w:color w:val="000000" w:themeColor="text1"/>
                <w:sz w:val="24"/>
                <w:szCs w:val="24"/>
              </w:rPr>
              <w:t>2) selgitab siseenergia muutumist kehade soojenemisel ja jahtumisel;</w:t>
            </w:r>
          </w:p>
          <w:p w14:paraId="1C9F9141" w14:textId="10A1AA44"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Calibri" w:hAnsi="Times New Roman" w:cs="Times New Roman"/>
                <w:color w:val="000000" w:themeColor="text1"/>
                <w:sz w:val="24"/>
                <w:szCs w:val="24"/>
              </w:rPr>
              <w:lastRenderedPageBreak/>
              <w:t>3) seletab soojushulga ja aine erisoojuse mõistet ning kavandab katse keha erisoojuse määramiseks;</w:t>
            </w:r>
          </w:p>
          <w:p w14:paraId="492394EC" w14:textId="54210EC3" w:rsidR="38BF0CF2" w:rsidRPr="00CC3861" w:rsidRDefault="38BF0CF2" w:rsidP="00B533E7">
            <w:pPr>
              <w:spacing w:after="140" w:line="276" w:lineRule="auto"/>
              <w:rPr>
                <w:rFonts w:ascii="Times New Roman" w:hAnsi="Times New Roman" w:cs="Times New Roman"/>
                <w:sz w:val="24"/>
                <w:szCs w:val="24"/>
              </w:rPr>
            </w:pPr>
            <w:r w:rsidRPr="00CC3861">
              <w:rPr>
                <w:rFonts w:ascii="Times New Roman" w:eastAsia="Calibri" w:hAnsi="Times New Roman" w:cs="Times New Roman"/>
                <w:color w:val="000000" w:themeColor="text1"/>
                <w:sz w:val="24"/>
                <w:szCs w:val="24"/>
              </w:rPr>
              <w:t>4) analüüsib kehade soojuslike omaduste ja soojusülekande põhiomaduste järgi igapäevaelu- ja loodusnähtuseid</w:t>
            </w:r>
            <w:r w:rsidR="00B533E7">
              <w:rPr>
                <w:rFonts w:ascii="Times New Roman" w:eastAsia="Calibri" w:hAnsi="Times New Roman" w:cs="Times New Roman"/>
                <w:color w:val="000000" w:themeColor="text1"/>
                <w:sz w:val="24"/>
                <w:szCs w:val="24"/>
              </w:rPr>
              <w:t>.</w:t>
            </w:r>
          </w:p>
        </w:tc>
        <w:tc>
          <w:tcPr>
            <w:tcW w:w="45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F14655" w14:textId="5999B48B" w:rsidR="38BF0CF2" w:rsidRPr="00CC3861" w:rsidRDefault="38BF0CF2" w:rsidP="38BF0CF2">
            <w:pPr>
              <w:spacing w:after="0"/>
              <w:rPr>
                <w:rFonts w:ascii="Times New Roman" w:hAnsi="Times New Roman" w:cs="Times New Roman"/>
                <w:sz w:val="24"/>
                <w:szCs w:val="24"/>
              </w:rPr>
            </w:pPr>
            <w:r w:rsidRPr="00CC3861">
              <w:rPr>
                <w:rFonts w:ascii="Times New Roman" w:eastAsia="Times New Roman" w:hAnsi="Times New Roman" w:cs="Times New Roman"/>
                <w:color w:val="000000" w:themeColor="text1"/>
                <w:sz w:val="24"/>
                <w:szCs w:val="24"/>
              </w:rPr>
              <w:lastRenderedPageBreak/>
              <w:t>Keha soojenemine ja jahtumine mikrotasandil. Siseenergia. Soojushulk. Aine erisoojus. Soojusülekanne. Soojuslik tasakaal. Soojusjuhtivus. Konvektsioon. Soojuskiirgus. Energia jäävuse seadus soojusprotsessides. Maa soojuslikku tasakaalu mõjutavad nähtused ja kliima. Aastaaegade vaheldumine. Soojusülekanne looduses ja tehnikas.</w:t>
            </w:r>
          </w:p>
          <w:p w14:paraId="46BE8DFA" w14:textId="285580FC" w:rsidR="38BF0CF2" w:rsidRPr="00CC3861" w:rsidRDefault="38BF0CF2" w:rsidP="38BF0CF2">
            <w:pPr>
              <w:spacing w:after="0"/>
              <w:rPr>
                <w:rFonts w:ascii="Times New Roman" w:hAnsi="Times New Roman" w:cs="Times New Roman"/>
                <w:sz w:val="24"/>
                <w:szCs w:val="24"/>
              </w:rPr>
            </w:pPr>
            <w:r w:rsidRPr="00CC3861">
              <w:rPr>
                <w:rFonts w:ascii="Times New Roman" w:eastAsia="Calibri" w:hAnsi="Times New Roman" w:cs="Times New Roman"/>
                <w:b/>
                <w:bCs/>
                <w:color w:val="000000" w:themeColor="text1"/>
                <w:sz w:val="24"/>
                <w:szCs w:val="24"/>
              </w:rPr>
              <w:lastRenderedPageBreak/>
              <w:t>Põhimõisted:</w:t>
            </w:r>
            <w:r w:rsidRPr="00CC3861">
              <w:rPr>
                <w:rFonts w:ascii="Times New Roman" w:eastAsia="Times New Roman" w:hAnsi="Times New Roman" w:cs="Times New Roman"/>
                <w:color w:val="000000" w:themeColor="text1"/>
                <w:sz w:val="24"/>
                <w:szCs w:val="24"/>
              </w:rPr>
              <w:t xml:space="preserve"> siseenergia, soojushulk, soojuslik tasakaal, soojusjuhtivus, </w:t>
            </w:r>
            <w:proofErr w:type="spellStart"/>
            <w:r w:rsidRPr="00CC3861">
              <w:rPr>
                <w:rFonts w:ascii="Times New Roman" w:eastAsia="Times New Roman" w:hAnsi="Times New Roman" w:cs="Times New Roman"/>
                <w:color w:val="000000" w:themeColor="text1"/>
                <w:sz w:val="24"/>
                <w:szCs w:val="24"/>
              </w:rPr>
              <w:t>konvektsioon</w:t>
            </w:r>
            <w:proofErr w:type="spellEnd"/>
            <w:r w:rsidRPr="00CC3861">
              <w:rPr>
                <w:rFonts w:ascii="Times New Roman" w:eastAsia="Times New Roman" w:hAnsi="Times New Roman" w:cs="Times New Roman"/>
                <w:color w:val="000000" w:themeColor="text1"/>
                <w:sz w:val="24"/>
                <w:szCs w:val="24"/>
              </w:rPr>
              <w:t>, soojuskiirgus</w:t>
            </w:r>
          </w:p>
          <w:p w14:paraId="296E2A63" w14:textId="259FFEFD" w:rsidR="38BF0CF2" w:rsidRPr="00CC3861" w:rsidRDefault="38BF0CF2" w:rsidP="38BF0CF2">
            <w:pPr>
              <w:spacing w:after="0"/>
              <w:rPr>
                <w:rFonts w:ascii="Times New Roman" w:hAnsi="Times New Roman" w:cs="Times New Roman"/>
                <w:sz w:val="24"/>
                <w:szCs w:val="24"/>
              </w:rPr>
            </w:pPr>
            <w:r w:rsidRPr="00CC3861">
              <w:rPr>
                <w:rFonts w:ascii="Times New Roman" w:eastAsia="Calibri" w:hAnsi="Times New Roman" w:cs="Times New Roman"/>
                <w:b/>
                <w:bCs/>
                <w:color w:val="000000" w:themeColor="text1"/>
                <w:sz w:val="24"/>
                <w:szCs w:val="24"/>
              </w:rPr>
              <w:t>Praktilised tööd:</w:t>
            </w:r>
          </w:p>
          <w:p w14:paraId="242B5140" w14:textId="4BA5732F" w:rsidR="38BF0CF2" w:rsidRPr="00CC3861" w:rsidRDefault="38BF0CF2" w:rsidP="00B533E7">
            <w:pPr>
              <w:pStyle w:val="Loendilik"/>
              <w:numPr>
                <w:ilvl w:val="0"/>
                <w:numId w:val="6"/>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color w:val="000000" w:themeColor="text1"/>
                <w:sz w:val="24"/>
                <w:szCs w:val="24"/>
              </w:rPr>
              <w:t>soojusülekande uurimine;</w:t>
            </w:r>
          </w:p>
          <w:p w14:paraId="1355A023" w14:textId="3C6CA8B3" w:rsidR="38BF0CF2" w:rsidRPr="00CC3861" w:rsidRDefault="38BF0CF2" w:rsidP="00B533E7">
            <w:pPr>
              <w:pStyle w:val="Loendilik"/>
              <w:numPr>
                <w:ilvl w:val="0"/>
                <w:numId w:val="6"/>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color w:val="000000" w:themeColor="text1"/>
                <w:sz w:val="24"/>
                <w:szCs w:val="24"/>
              </w:rPr>
              <w:t>keha erisoojuse määramine kalorimeetriga(võimalusel).</w:t>
            </w:r>
          </w:p>
          <w:p w14:paraId="1409C2DC" w14:textId="39F85F91"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Times New Roman" w:hAnsi="Times New Roman" w:cs="Times New Roman"/>
                <w:sz w:val="24"/>
                <w:szCs w:val="24"/>
              </w:rPr>
              <w:t xml:space="preserve"> </w:t>
            </w:r>
          </w:p>
          <w:p w14:paraId="597FD883" w14:textId="2D91EF94" w:rsidR="38BF0CF2" w:rsidRPr="00CC3861" w:rsidRDefault="38BF0CF2" w:rsidP="38BF0CF2">
            <w:pPr>
              <w:spacing w:after="0"/>
              <w:rPr>
                <w:rFonts w:ascii="Times New Roman" w:hAnsi="Times New Roman" w:cs="Times New Roman"/>
                <w:sz w:val="24"/>
                <w:szCs w:val="24"/>
              </w:rPr>
            </w:pPr>
            <w:r w:rsidRPr="00CC3861">
              <w:rPr>
                <w:rFonts w:ascii="Times New Roman" w:eastAsia="Calibri" w:hAnsi="Times New Roman" w:cs="Times New Roman"/>
                <w:b/>
                <w:bCs/>
                <w:color w:val="000000" w:themeColor="text1"/>
                <w:sz w:val="24"/>
                <w:szCs w:val="24"/>
              </w:rPr>
              <w:t>Õppevara:</w:t>
            </w:r>
          </w:p>
          <w:p w14:paraId="121A6477" w14:textId="214C78C3"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Calibri" w:hAnsi="Times New Roman" w:cs="Times New Roman"/>
                <w:sz w:val="24"/>
                <w:szCs w:val="24"/>
              </w:rPr>
              <w:t xml:space="preserve">Veebiõpik: </w:t>
            </w:r>
            <w:hyperlink r:id="rId58">
              <w:r w:rsidRPr="00CC3861">
                <w:rPr>
                  <w:rStyle w:val="Hperlink"/>
                  <w:rFonts w:ascii="Times New Roman" w:eastAsia="Calibri" w:hAnsi="Times New Roman" w:cs="Times New Roman"/>
                  <w:color w:val="000080"/>
                  <w:sz w:val="24"/>
                  <w:szCs w:val="24"/>
                </w:rPr>
                <w:t>https://opik.fyysika.ee/index.php/book/view/70</w:t>
              </w:r>
            </w:hyperlink>
          </w:p>
          <w:p w14:paraId="629D1A86" w14:textId="4852ABD2"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Calibri" w:hAnsi="Times New Roman" w:cs="Times New Roman"/>
                <w:sz w:val="24"/>
                <w:szCs w:val="24"/>
              </w:rPr>
              <w:t xml:space="preserve">Digiõpikud: </w:t>
            </w:r>
            <w:hyperlink r:id="rId59">
              <w:r w:rsidRPr="00CC3861">
                <w:rPr>
                  <w:rStyle w:val="Hperlink"/>
                  <w:rFonts w:ascii="Times New Roman" w:eastAsia="Calibri" w:hAnsi="Times New Roman" w:cs="Times New Roman"/>
                  <w:color w:val="000080"/>
                  <w:sz w:val="24"/>
                  <w:szCs w:val="24"/>
                </w:rPr>
                <w:t>https://www.opiq.ee/Kit/Details/93</w:t>
              </w:r>
            </w:hyperlink>
            <w:r w:rsidRPr="00CC3861">
              <w:rPr>
                <w:rFonts w:ascii="Times New Roman" w:eastAsia="Calibri" w:hAnsi="Times New Roman" w:cs="Times New Roman"/>
                <w:sz w:val="24"/>
                <w:szCs w:val="24"/>
              </w:rPr>
              <w:t xml:space="preserve"> ja </w:t>
            </w:r>
            <w:hyperlink r:id="rId60">
              <w:r w:rsidRPr="00CC3861">
                <w:rPr>
                  <w:rStyle w:val="Hperlink"/>
                  <w:rFonts w:ascii="Times New Roman" w:eastAsia="Calibri" w:hAnsi="Times New Roman" w:cs="Times New Roman"/>
                  <w:color w:val="000080"/>
                  <w:sz w:val="24"/>
                  <w:szCs w:val="24"/>
                </w:rPr>
                <w:t>https://www.opiq.ee/Kit/Details/138</w:t>
              </w:r>
            </w:hyperlink>
          </w:p>
          <w:p w14:paraId="35B8B536" w14:textId="408FBF96"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Calibri" w:hAnsi="Times New Roman" w:cs="Times New Roman"/>
                <w:sz w:val="24"/>
                <w:szCs w:val="24"/>
              </w:rPr>
              <w:t xml:space="preserve">Veebis graafikute koostamise rakendus: </w:t>
            </w:r>
            <w:hyperlink r:id="rId61">
              <w:r w:rsidRPr="00CC3861">
                <w:rPr>
                  <w:rStyle w:val="Hperlink"/>
                  <w:rFonts w:ascii="Times New Roman" w:eastAsia="Calibri" w:hAnsi="Times New Roman" w:cs="Times New Roman"/>
                  <w:color w:val="000080"/>
                  <w:sz w:val="24"/>
                  <w:szCs w:val="24"/>
                </w:rPr>
                <w:t>https://www.desmos.com/?lang=et</w:t>
              </w:r>
            </w:hyperlink>
          </w:p>
          <w:p w14:paraId="339CA5B4" w14:textId="4ABBFFAF" w:rsidR="38BF0CF2" w:rsidRPr="00CC3861" w:rsidRDefault="38BF0CF2" w:rsidP="38BF0CF2">
            <w:pPr>
              <w:spacing w:after="140" w:line="276" w:lineRule="auto"/>
              <w:rPr>
                <w:rFonts w:ascii="Times New Roman" w:hAnsi="Times New Roman" w:cs="Times New Roman"/>
                <w:sz w:val="24"/>
                <w:szCs w:val="24"/>
              </w:rPr>
            </w:pPr>
            <w:proofErr w:type="spellStart"/>
            <w:r w:rsidRPr="00CC3861">
              <w:rPr>
                <w:rFonts w:ascii="Times New Roman" w:eastAsia="Calibri" w:hAnsi="Times New Roman" w:cs="Times New Roman"/>
                <w:sz w:val="24"/>
                <w:szCs w:val="24"/>
              </w:rPr>
              <w:t>Ekoolikoti</w:t>
            </w:r>
            <w:proofErr w:type="spellEnd"/>
            <w:r w:rsidRPr="00CC3861">
              <w:rPr>
                <w:rFonts w:ascii="Times New Roman" w:eastAsia="Calibri" w:hAnsi="Times New Roman" w:cs="Times New Roman"/>
                <w:sz w:val="24"/>
                <w:szCs w:val="24"/>
              </w:rPr>
              <w:t xml:space="preserve"> kogumiku praktilise töö juhend teemal "Kalorimeeter ja erisoojus" (autor õpetaja </w:t>
            </w:r>
            <w:proofErr w:type="spellStart"/>
            <w:r w:rsidRPr="00CC3861">
              <w:rPr>
                <w:rFonts w:ascii="Times New Roman" w:eastAsia="Calibri" w:hAnsi="Times New Roman" w:cs="Times New Roman"/>
                <w:sz w:val="24"/>
                <w:szCs w:val="24"/>
              </w:rPr>
              <w:t>Reivo</w:t>
            </w:r>
            <w:proofErr w:type="spellEnd"/>
            <w:r w:rsidRPr="00CC3861">
              <w:rPr>
                <w:rFonts w:ascii="Times New Roman" w:eastAsia="Calibri" w:hAnsi="Times New Roman" w:cs="Times New Roman"/>
                <w:sz w:val="24"/>
                <w:szCs w:val="24"/>
              </w:rPr>
              <w:t xml:space="preserve"> </w:t>
            </w:r>
            <w:proofErr w:type="spellStart"/>
            <w:r w:rsidRPr="00CC3861">
              <w:rPr>
                <w:rFonts w:ascii="Times New Roman" w:eastAsia="Calibri" w:hAnsi="Times New Roman" w:cs="Times New Roman"/>
                <w:sz w:val="24"/>
                <w:szCs w:val="24"/>
              </w:rPr>
              <w:t>Maasik</w:t>
            </w:r>
            <w:proofErr w:type="spellEnd"/>
            <w:r w:rsidRPr="00CC3861">
              <w:rPr>
                <w:rFonts w:ascii="Times New Roman" w:eastAsia="Calibri" w:hAnsi="Times New Roman" w:cs="Times New Roman"/>
                <w:sz w:val="24"/>
                <w:szCs w:val="24"/>
              </w:rPr>
              <w:t xml:space="preserve">): </w:t>
            </w:r>
            <w:hyperlink r:id="rId62">
              <w:r w:rsidRPr="00CC3861">
                <w:rPr>
                  <w:rStyle w:val="Hperlink"/>
                  <w:rFonts w:ascii="Times New Roman" w:eastAsia="Calibri" w:hAnsi="Times New Roman" w:cs="Times New Roman"/>
                  <w:color w:val="000080"/>
                  <w:sz w:val="24"/>
                  <w:szCs w:val="24"/>
                </w:rPr>
                <w:t>https://e-koolikott.ee/et/oppematerjal/31494-Fuusika-praktikumid-8-12-klassile/292296</w:t>
              </w:r>
            </w:hyperlink>
          </w:p>
          <w:p w14:paraId="36EEEEDA" w14:textId="2DACEDBC" w:rsidR="38BF0CF2" w:rsidRPr="00CC3861" w:rsidRDefault="38BF0CF2" w:rsidP="38BF0CF2">
            <w:pPr>
              <w:spacing w:after="140" w:line="276" w:lineRule="auto"/>
              <w:rPr>
                <w:rFonts w:ascii="Times New Roman" w:hAnsi="Times New Roman" w:cs="Times New Roman"/>
                <w:sz w:val="24"/>
                <w:szCs w:val="24"/>
              </w:rPr>
            </w:pPr>
            <w:proofErr w:type="spellStart"/>
            <w:r w:rsidRPr="00CC3861">
              <w:rPr>
                <w:rFonts w:ascii="Times New Roman" w:eastAsia="Calibri" w:hAnsi="Times New Roman" w:cs="Times New Roman"/>
                <w:sz w:val="24"/>
                <w:szCs w:val="24"/>
              </w:rPr>
              <w:t>Videoõpsi</w:t>
            </w:r>
            <w:proofErr w:type="spellEnd"/>
            <w:r w:rsidRPr="00CC3861">
              <w:rPr>
                <w:rFonts w:ascii="Times New Roman" w:eastAsia="Calibri" w:hAnsi="Times New Roman" w:cs="Times New Roman"/>
                <w:sz w:val="24"/>
                <w:szCs w:val="24"/>
              </w:rPr>
              <w:t xml:space="preserve"> videod: </w:t>
            </w:r>
            <w:hyperlink r:id="rId63">
              <w:r w:rsidRPr="00CC3861">
                <w:rPr>
                  <w:rStyle w:val="Hperlink"/>
                  <w:rFonts w:ascii="Times New Roman" w:eastAsia="Calibri" w:hAnsi="Times New Roman" w:cs="Times New Roman"/>
                  <w:color w:val="000080"/>
                  <w:sz w:val="24"/>
                  <w:szCs w:val="24"/>
                </w:rPr>
                <w:t>https://youtu.be/2kxWSaYMSiM</w:t>
              </w:r>
            </w:hyperlink>
            <w:r w:rsidRPr="00CC3861">
              <w:rPr>
                <w:rFonts w:ascii="Times New Roman" w:eastAsia="Calibri" w:hAnsi="Times New Roman" w:cs="Times New Roman"/>
                <w:sz w:val="24"/>
                <w:szCs w:val="24"/>
              </w:rPr>
              <w:t xml:space="preserve"> (soojusülekande liigid), </w:t>
            </w:r>
            <w:hyperlink r:id="rId64">
              <w:r w:rsidRPr="00CC3861">
                <w:rPr>
                  <w:rStyle w:val="Hperlink"/>
                  <w:rFonts w:ascii="Times New Roman" w:eastAsia="Calibri" w:hAnsi="Times New Roman" w:cs="Times New Roman"/>
                  <w:color w:val="000080"/>
                  <w:sz w:val="24"/>
                  <w:szCs w:val="24"/>
                </w:rPr>
                <w:t>https://youtu.be/sFb_n-oPZ-o</w:t>
              </w:r>
            </w:hyperlink>
            <w:r w:rsidRPr="00CC3861">
              <w:rPr>
                <w:rFonts w:ascii="Times New Roman" w:eastAsia="Calibri" w:hAnsi="Times New Roman" w:cs="Times New Roman"/>
                <w:sz w:val="24"/>
                <w:szCs w:val="24"/>
              </w:rPr>
              <w:t xml:space="preserve"> (soojushulk ja </w:t>
            </w:r>
            <w:r w:rsidRPr="00CC3861">
              <w:rPr>
                <w:rFonts w:ascii="Times New Roman" w:eastAsia="Calibri" w:hAnsi="Times New Roman" w:cs="Times New Roman"/>
                <w:sz w:val="24"/>
                <w:szCs w:val="24"/>
              </w:rPr>
              <w:lastRenderedPageBreak/>
              <w:t xml:space="preserve">erisoojus), </w:t>
            </w:r>
            <w:hyperlink r:id="rId65">
              <w:r w:rsidRPr="00CC3861">
                <w:rPr>
                  <w:rStyle w:val="Hperlink"/>
                  <w:rFonts w:ascii="Times New Roman" w:eastAsia="Calibri" w:hAnsi="Times New Roman" w:cs="Times New Roman"/>
                  <w:color w:val="000080"/>
                  <w:sz w:val="24"/>
                  <w:szCs w:val="24"/>
                </w:rPr>
                <w:t>https://youtu.be/8u6fkc8xn-M</w:t>
              </w:r>
            </w:hyperlink>
            <w:r w:rsidRPr="00CC3861">
              <w:rPr>
                <w:rFonts w:ascii="Times New Roman" w:eastAsia="Calibri" w:hAnsi="Times New Roman" w:cs="Times New Roman"/>
                <w:sz w:val="24"/>
                <w:szCs w:val="24"/>
              </w:rPr>
              <w:t xml:space="preserve"> (soojuse salvestamine, võimsus) ja </w:t>
            </w:r>
            <w:hyperlink r:id="rId66">
              <w:r w:rsidRPr="00CC3861">
                <w:rPr>
                  <w:rStyle w:val="Hperlink"/>
                  <w:rFonts w:ascii="Times New Roman" w:eastAsia="Calibri" w:hAnsi="Times New Roman" w:cs="Times New Roman"/>
                  <w:color w:val="000080"/>
                  <w:sz w:val="24"/>
                  <w:szCs w:val="24"/>
                </w:rPr>
                <w:t>https://youtu.be/5srtLmFaoiQ</w:t>
              </w:r>
            </w:hyperlink>
            <w:r w:rsidRPr="00CC3861">
              <w:rPr>
                <w:rFonts w:ascii="Times New Roman" w:eastAsia="Calibri" w:hAnsi="Times New Roman" w:cs="Times New Roman"/>
                <w:sz w:val="24"/>
                <w:szCs w:val="24"/>
              </w:rPr>
              <w:t xml:space="preserve"> (soojusõpetuse teema kokkuvõte)</w:t>
            </w:r>
          </w:p>
          <w:p w14:paraId="6F752865" w14:textId="2DD6E31E"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Calibri" w:hAnsi="Times New Roman" w:cs="Times New Roman"/>
                <w:sz w:val="24"/>
                <w:szCs w:val="24"/>
              </w:rPr>
              <w:t xml:space="preserve">Raamatu "Huvitav füüsika II" veebiversioon: </w:t>
            </w:r>
            <w:hyperlink r:id="rId67">
              <w:r w:rsidRPr="00CC3861">
                <w:rPr>
                  <w:rStyle w:val="Hperlink"/>
                  <w:rFonts w:ascii="Times New Roman" w:eastAsia="Calibri" w:hAnsi="Times New Roman" w:cs="Times New Roman"/>
                  <w:color w:val="000080"/>
                  <w:sz w:val="24"/>
                  <w:szCs w:val="24"/>
                </w:rPr>
                <w:t>https://opik.fyysika.ee/index.php/book/view/54</w:t>
              </w:r>
            </w:hyperlink>
          </w:p>
          <w:p w14:paraId="36DCADB2" w14:textId="7B57201A"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Calibri" w:hAnsi="Times New Roman" w:cs="Times New Roman"/>
                <w:sz w:val="24"/>
                <w:szCs w:val="24"/>
              </w:rPr>
              <w:t xml:space="preserve">Olümpiaadiülesanded: </w:t>
            </w:r>
            <w:hyperlink r:id="rId68">
              <w:r w:rsidRPr="00CC3861">
                <w:rPr>
                  <w:rStyle w:val="Hperlink"/>
                  <w:rFonts w:ascii="Times New Roman" w:eastAsia="Calibri" w:hAnsi="Times New Roman" w:cs="Times New Roman"/>
                  <w:color w:val="000080"/>
                  <w:sz w:val="24"/>
                  <w:szCs w:val="24"/>
                </w:rPr>
                <w:t>https://opik.fyysika.ee/index.php/book/view/44</w:t>
              </w:r>
            </w:hyperlink>
          </w:p>
          <w:p w14:paraId="4A3D6192" w14:textId="3591D81E" w:rsidR="38BF0CF2" w:rsidRPr="00CC3861" w:rsidRDefault="38BF0CF2" w:rsidP="38BF0CF2">
            <w:pPr>
              <w:spacing w:after="0"/>
              <w:rPr>
                <w:rFonts w:ascii="Times New Roman" w:hAnsi="Times New Roman" w:cs="Times New Roman"/>
                <w:sz w:val="24"/>
                <w:szCs w:val="24"/>
              </w:rPr>
            </w:pPr>
            <w:r w:rsidRPr="00CC3861">
              <w:rPr>
                <w:rFonts w:ascii="Times New Roman" w:eastAsia="Times New Roman" w:hAnsi="Times New Roman" w:cs="Times New Roman"/>
                <w:sz w:val="24"/>
                <w:szCs w:val="24"/>
              </w:rPr>
              <w:t xml:space="preserve"> </w:t>
            </w:r>
          </w:p>
          <w:p w14:paraId="63BE05C8" w14:textId="0C404238" w:rsidR="38BF0CF2" w:rsidRPr="00CC3861" w:rsidRDefault="38BF0CF2" w:rsidP="38BF0CF2">
            <w:pPr>
              <w:spacing w:after="0"/>
              <w:rPr>
                <w:rFonts w:ascii="Times New Roman" w:hAnsi="Times New Roman" w:cs="Times New Roman"/>
                <w:sz w:val="24"/>
                <w:szCs w:val="24"/>
              </w:rPr>
            </w:pPr>
            <w:r w:rsidRPr="00CC3861">
              <w:rPr>
                <w:rFonts w:ascii="Times New Roman" w:eastAsia="Times New Roman" w:hAnsi="Times New Roman" w:cs="Times New Roman"/>
                <w:sz w:val="24"/>
                <w:szCs w:val="24"/>
              </w:rPr>
              <w:t xml:space="preserve"> </w:t>
            </w:r>
          </w:p>
        </w:tc>
        <w:tc>
          <w:tcPr>
            <w:tcW w:w="51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4017528" w14:textId="1DBB1827" w:rsidR="38BF0CF2" w:rsidRPr="00CC3861" w:rsidRDefault="38BF0CF2" w:rsidP="38BF0CF2">
            <w:pPr>
              <w:spacing w:after="0"/>
              <w:rPr>
                <w:rFonts w:ascii="Times New Roman" w:hAnsi="Times New Roman" w:cs="Times New Roman"/>
                <w:sz w:val="24"/>
                <w:szCs w:val="24"/>
              </w:rPr>
            </w:pPr>
            <w:r w:rsidRPr="00CC3861">
              <w:rPr>
                <w:rFonts w:ascii="Times New Roman" w:eastAsia="Times New Roman" w:hAnsi="Times New Roman" w:cs="Times New Roman"/>
                <w:color w:val="000000" w:themeColor="text1"/>
                <w:sz w:val="24"/>
                <w:szCs w:val="24"/>
              </w:rPr>
              <w:lastRenderedPageBreak/>
              <w:t>Õpilane</w:t>
            </w:r>
          </w:p>
          <w:p w14:paraId="4E87BDDB" w14:textId="75965513" w:rsidR="38BF0CF2" w:rsidRPr="00CC3861" w:rsidRDefault="38BF0CF2" w:rsidP="00B533E7">
            <w:pPr>
              <w:pStyle w:val="Loendilik"/>
              <w:numPr>
                <w:ilvl w:val="0"/>
                <w:numId w:val="5"/>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color w:val="000000" w:themeColor="text1"/>
                <w:sz w:val="24"/>
                <w:szCs w:val="24"/>
              </w:rPr>
              <w:t>võrdleb soojusülekande liike ja seob neid reaaleluliste olukordadega: koostab näidetega võrdlustabeli ning tutvustab seda plakati või esitluse vormis klassikaaslastele (LT 1, 2, 3, 6; suhtluspädevus);</w:t>
            </w:r>
          </w:p>
          <w:p w14:paraId="43ECD9EE" w14:textId="5E9A9B67" w:rsidR="38BF0CF2" w:rsidRPr="00CC3861" w:rsidRDefault="38BF0CF2" w:rsidP="00B533E7">
            <w:pPr>
              <w:pStyle w:val="Loendilik"/>
              <w:numPr>
                <w:ilvl w:val="0"/>
                <w:numId w:val="5"/>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color w:val="000000" w:themeColor="text1"/>
                <w:sz w:val="24"/>
                <w:szCs w:val="24"/>
              </w:rPr>
              <w:t xml:space="preserve">kasutab õpikus, töövihikus või mõnes muus allikas olevat erisoojuste tabelit </w:t>
            </w:r>
            <w:r w:rsidRPr="00CC3861">
              <w:rPr>
                <w:rFonts w:ascii="Times New Roman" w:eastAsia="Calibri" w:hAnsi="Times New Roman" w:cs="Times New Roman"/>
                <w:color w:val="000000" w:themeColor="text1"/>
                <w:sz w:val="24"/>
                <w:szCs w:val="24"/>
              </w:rPr>
              <w:lastRenderedPageBreak/>
              <w:t>materjalile/ainete vastava erisoojuse leidmiseks (LT 4);</w:t>
            </w:r>
          </w:p>
          <w:p w14:paraId="0ED0D265" w14:textId="5CB91C76" w:rsidR="38BF0CF2" w:rsidRPr="00CC3861" w:rsidRDefault="38BF0CF2" w:rsidP="00B533E7">
            <w:pPr>
              <w:pStyle w:val="Loendilik"/>
              <w:numPr>
                <w:ilvl w:val="0"/>
                <w:numId w:val="5"/>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color w:val="000000" w:themeColor="text1"/>
                <w:sz w:val="24"/>
                <w:szCs w:val="24"/>
              </w:rPr>
              <w:t>kavandab ja viib läbi praktilise töö, millega uurib soojusülekannet ja mõõdab selle käigus üle kanduvat soojushulka (nt erineva temperatuuriga vedelike kokku segamine kalorimeetris), teeb kindlaks, millised tegurid mõjutavad soojusülekande käigus üle kantava soojuse hulka (LT 1, 2, 4, 6;õpipädevus);</w:t>
            </w:r>
          </w:p>
          <w:p w14:paraId="0564E7B6" w14:textId="6DF40606" w:rsidR="38BF0CF2" w:rsidRPr="00CC3861" w:rsidRDefault="38BF0CF2" w:rsidP="00B533E7">
            <w:pPr>
              <w:pStyle w:val="Loendilik"/>
              <w:numPr>
                <w:ilvl w:val="0"/>
                <w:numId w:val="5"/>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color w:val="000000" w:themeColor="text1"/>
                <w:sz w:val="24"/>
                <w:szCs w:val="24"/>
              </w:rPr>
              <w:t>kavandab ja viib läbi praktilise töö, mille käigus määrab tundmatu metalli erisoojuse, esmalt püstitab hüpoteesi(d), seejärel kogub vajalikud andmed ja teeb nendest järelduse(d) (LT 1, 2, 4; õpipädevus);</w:t>
            </w:r>
          </w:p>
          <w:p w14:paraId="06E2EF98" w14:textId="6FB9C001" w:rsidR="38BF0CF2" w:rsidRPr="00CC3861" w:rsidRDefault="38BF0CF2" w:rsidP="00B533E7">
            <w:pPr>
              <w:pStyle w:val="Loendilik"/>
              <w:numPr>
                <w:ilvl w:val="0"/>
                <w:numId w:val="5"/>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color w:val="000000" w:themeColor="text1"/>
                <w:sz w:val="24"/>
                <w:szCs w:val="24"/>
              </w:rPr>
              <w:t>kasutab soojusülekande ja soojusjuhtivuse kohta omandatud teadmisi ning osaleb klassis korraldatud võistlusel, mille käigus ehitab anuma (ette on antud valik erinevaid materjale, nii häid kui halbu soojusjuhte), mis hoiaks võimalikult kaua sügavkülmikust võetud jääkuubiku temperatuuri (LT 1, 2, 3, 4, 6; õpipädevus, suhtluspädevus, ettevõtlikkuspädevus);</w:t>
            </w:r>
          </w:p>
          <w:p w14:paraId="3B41D1C0" w14:textId="5E1CF3A1" w:rsidR="38BF0CF2" w:rsidRPr="00CC3861" w:rsidRDefault="38BF0CF2" w:rsidP="00B533E7">
            <w:pPr>
              <w:pStyle w:val="Loendilik"/>
              <w:numPr>
                <w:ilvl w:val="0"/>
                <w:numId w:val="5"/>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color w:val="000000" w:themeColor="text1"/>
                <w:sz w:val="24"/>
                <w:szCs w:val="24"/>
              </w:rPr>
              <w:t>teisendab soojushulga ja massi mõõtühikuid (LT 2);</w:t>
            </w:r>
          </w:p>
          <w:p w14:paraId="4D7F6455" w14:textId="21EF4AD9" w:rsidR="38BF0CF2" w:rsidRPr="00CC3861" w:rsidRDefault="38BF0CF2" w:rsidP="00B533E7">
            <w:pPr>
              <w:pStyle w:val="Loendilik"/>
              <w:numPr>
                <w:ilvl w:val="0"/>
                <w:numId w:val="5"/>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color w:val="000000" w:themeColor="text1"/>
                <w:sz w:val="24"/>
                <w:szCs w:val="24"/>
              </w:rPr>
              <w:lastRenderedPageBreak/>
              <w:t>arvutab temperatuuri muutu ja kasutab soojushulga valemit probleemülesannete lahendamiseks (LT 1, 2, 3);</w:t>
            </w:r>
          </w:p>
          <w:p w14:paraId="3AC0D4A1" w14:textId="2A19BF34" w:rsidR="38BF0CF2" w:rsidRPr="00CC3861" w:rsidRDefault="38BF0CF2" w:rsidP="00B533E7">
            <w:pPr>
              <w:pStyle w:val="Loendilik"/>
              <w:numPr>
                <w:ilvl w:val="0"/>
                <w:numId w:val="5"/>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color w:val="000000" w:themeColor="text1"/>
                <w:sz w:val="24"/>
                <w:szCs w:val="24"/>
              </w:rPr>
              <w:t>kavandab külmal talvepäeval õues viibimiseks sobiva riietuse, esitab selle pildina ning tutvustab oma valikut koos soojusfüüsikaliste põhjendustega klassikaaslastele (LT 1, 2, 3, 6; ettevõtlikkuspädevus, suhtluspädevus);</w:t>
            </w:r>
          </w:p>
          <w:p w14:paraId="4AC31B8B" w14:textId="1A30CB61" w:rsidR="38BF0CF2" w:rsidRPr="00CC3861" w:rsidRDefault="38BF0CF2" w:rsidP="00B533E7">
            <w:pPr>
              <w:pStyle w:val="Loendilik"/>
              <w:numPr>
                <w:ilvl w:val="0"/>
                <w:numId w:val="5"/>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color w:val="000000" w:themeColor="text1"/>
                <w:sz w:val="24"/>
                <w:szCs w:val="24"/>
              </w:rPr>
              <w:t>tutvub soojusfüüsikaga seotud eriala esindaja (materjaliteadlane, soojusenergeetika insener, kütteseadmete spetsialist vms) töö sisu, võimaluste ja väljakutsetega, küsib küsimusi ning teeb kuuldust kokkuvõtte, mida tutvustab ka oma klassikaaslastele (LT 1, 2, 3, 4, 6, 8; enesemääratluspädevus, suhtluspädevus).</w:t>
            </w:r>
          </w:p>
          <w:p w14:paraId="2B9F6CA5" w14:textId="2EB7775A"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Calibri" w:hAnsi="Times New Roman" w:cs="Times New Roman"/>
                <w:b/>
                <w:bCs/>
                <w:color w:val="000000" w:themeColor="text1"/>
                <w:sz w:val="24"/>
                <w:szCs w:val="24"/>
              </w:rPr>
              <w:t>Lõiming:</w:t>
            </w:r>
          </w:p>
          <w:p w14:paraId="50CD2D6B" w14:textId="134031C0"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Calibri" w:hAnsi="Times New Roman" w:cs="Times New Roman"/>
                <w:color w:val="000000" w:themeColor="text1"/>
                <w:sz w:val="24"/>
                <w:szCs w:val="24"/>
              </w:rPr>
              <w:t>geograafia (päikesekiirguse jaotumine Maal, aastaajad, ilm ja kliima, soojusliku tasakaalu muutus atmosfääris - kasvuhoonegaaside lisandumine)</w:t>
            </w:r>
            <w:r w:rsidR="00B533E7">
              <w:rPr>
                <w:rFonts w:ascii="Times New Roman" w:eastAsia="Calibri" w:hAnsi="Times New Roman" w:cs="Times New Roman"/>
                <w:color w:val="000000" w:themeColor="text1"/>
                <w:sz w:val="24"/>
                <w:szCs w:val="24"/>
              </w:rPr>
              <w:t>.</w:t>
            </w:r>
          </w:p>
          <w:p w14:paraId="4C7F123E" w14:textId="1EE350DF"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Times New Roman" w:hAnsi="Times New Roman" w:cs="Times New Roman"/>
                <w:sz w:val="24"/>
                <w:szCs w:val="24"/>
              </w:rPr>
              <w:t xml:space="preserve"> </w:t>
            </w:r>
          </w:p>
          <w:p w14:paraId="1F0DDB51" w14:textId="1865AC91" w:rsidR="38BF0CF2" w:rsidRPr="00CC3861" w:rsidRDefault="38BF0CF2" w:rsidP="38BF0CF2">
            <w:pPr>
              <w:spacing w:after="0"/>
              <w:rPr>
                <w:rFonts w:ascii="Times New Roman" w:hAnsi="Times New Roman" w:cs="Times New Roman"/>
                <w:sz w:val="24"/>
                <w:szCs w:val="24"/>
              </w:rPr>
            </w:pPr>
            <w:r w:rsidRPr="00CC3861">
              <w:rPr>
                <w:rFonts w:ascii="Times New Roman" w:eastAsia="Times New Roman" w:hAnsi="Times New Roman" w:cs="Times New Roman"/>
                <w:sz w:val="24"/>
                <w:szCs w:val="24"/>
              </w:rPr>
              <w:t xml:space="preserve"> </w:t>
            </w:r>
          </w:p>
        </w:tc>
      </w:tr>
      <w:tr w:rsidR="38BF0CF2" w:rsidRPr="00CC3861" w14:paraId="11A72303" w14:textId="77777777" w:rsidTr="00CC3861">
        <w:trPr>
          <w:trHeight w:val="300"/>
        </w:trPr>
        <w:tc>
          <w:tcPr>
            <w:tcW w:w="4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32D4F4" w14:textId="39721649" w:rsidR="38BF0CF2" w:rsidRPr="00CC3861" w:rsidRDefault="38BF0CF2" w:rsidP="38BF0CF2">
            <w:pPr>
              <w:spacing w:after="0"/>
              <w:rPr>
                <w:rFonts w:ascii="Times New Roman" w:hAnsi="Times New Roman" w:cs="Times New Roman"/>
                <w:sz w:val="24"/>
                <w:szCs w:val="24"/>
              </w:rPr>
            </w:pPr>
            <w:r w:rsidRPr="00CC3861">
              <w:rPr>
                <w:rFonts w:ascii="Times New Roman" w:eastAsia="Times New Roman" w:hAnsi="Times New Roman" w:cs="Times New Roman"/>
                <w:sz w:val="24"/>
                <w:szCs w:val="24"/>
              </w:rPr>
              <w:lastRenderedPageBreak/>
              <w:t xml:space="preserve"> </w:t>
            </w:r>
          </w:p>
        </w:tc>
        <w:tc>
          <w:tcPr>
            <w:tcW w:w="45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6789818" w14:textId="7BB9B9D5" w:rsidR="38BF0CF2" w:rsidRPr="00CC3861" w:rsidRDefault="38BF0CF2" w:rsidP="38BF0CF2">
            <w:pPr>
              <w:spacing w:after="0"/>
              <w:rPr>
                <w:rFonts w:ascii="Times New Roman" w:hAnsi="Times New Roman" w:cs="Times New Roman"/>
                <w:sz w:val="24"/>
                <w:szCs w:val="24"/>
              </w:rPr>
            </w:pPr>
            <w:r w:rsidRPr="00CC3861">
              <w:rPr>
                <w:rFonts w:ascii="Times New Roman" w:eastAsia="Calibri" w:hAnsi="Times New Roman" w:cs="Times New Roman"/>
                <w:b/>
                <w:bCs/>
                <w:sz w:val="24"/>
                <w:szCs w:val="24"/>
              </w:rPr>
              <w:t>Teema: Aine oleku muutused</w:t>
            </w:r>
          </w:p>
        </w:tc>
        <w:tc>
          <w:tcPr>
            <w:tcW w:w="51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5FEDDA" w14:textId="2731787D" w:rsidR="38BF0CF2" w:rsidRPr="00CC3861" w:rsidRDefault="38BF0CF2" w:rsidP="38BF0CF2">
            <w:pPr>
              <w:spacing w:after="0"/>
              <w:rPr>
                <w:rFonts w:ascii="Times New Roman" w:hAnsi="Times New Roman" w:cs="Times New Roman"/>
                <w:sz w:val="24"/>
                <w:szCs w:val="24"/>
              </w:rPr>
            </w:pPr>
            <w:r w:rsidRPr="00CC3861">
              <w:rPr>
                <w:rFonts w:ascii="Times New Roman" w:eastAsia="Times New Roman" w:hAnsi="Times New Roman" w:cs="Times New Roman"/>
                <w:sz w:val="24"/>
                <w:szCs w:val="24"/>
              </w:rPr>
              <w:t xml:space="preserve"> </w:t>
            </w:r>
          </w:p>
        </w:tc>
      </w:tr>
      <w:tr w:rsidR="38BF0CF2" w:rsidRPr="00CC3861" w14:paraId="18E64AFE" w14:textId="77777777" w:rsidTr="00CC3861">
        <w:trPr>
          <w:trHeight w:val="300"/>
        </w:trPr>
        <w:tc>
          <w:tcPr>
            <w:tcW w:w="4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D31116D" w14:textId="64D9FB31" w:rsidR="38BF0CF2" w:rsidRPr="00CC3861" w:rsidRDefault="38BF0CF2" w:rsidP="38BF0CF2">
            <w:pPr>
              <w:spacing w:after="0"/>
              <w:rPr>
                <w:rFonts w:ascii="Times New Roman" w:hAnsi="Times New Roman" w:cs="Times New Roman"/>
                <w:sz w:val="24"/>
                <w:szCs w:val="24"/>
              </w:rPr>
            </w:pPr>
            <w:r w:rsidRPr="00CC3861">
              <w:rPr>
                <w:rFonts w:ascii="Times New Roman" w:eastAsia="Times New Roman" w:hAnsi="Times New Roman" w:cs="Times New Roman"/>
                <w:color w:val="000000" w:themeColor="text1"/>
                <w:sz w:val="24"/>
                <w:szCs w:val="24"/>
              </w:rPr>
              <w:t>Õpilane:</w:t>
            </w:r>
          </w:p>
          <w:p w14:paraId="44267DF0" w14:textId="0F0A6B2D"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Calibri" w:hAnsi="Times New Roman" w:cs="Times New Roman"/>
                <w:color w:val="000000" w:themeColor="text1"/>
                <w:sz w:val="24"/>
                <w:szCs w:val="24"/>
              </w:rPr>
              <w:lastRenderedPageBreak/>
              <w:t>1) selgitab keha siseenergia muutumist sulamisel, tahkumisel, aurumisel ja kondenseerumisel;</w:t>
            </w:r>
          </w:p>
          <w:p w14:paraId="289E7EE1" w14:textId="6F50001C"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Calibri" w:hAnsi="Times New Roman" w:cs="Times New Roman"/>
                <w:color w:val="000000" w:themeColor="text1"/>
                <w:sz w:val="24"/>
                <w:szCs w:val="24"/>
              </w:rPr>
              <w:t>2) selgitab sulamissoojuse, keemissoojuse ja kütteväärtuse tähendust;</w:t>
            </w:r>
          </w:p>
          <w:p w14:paraId="3FF12B3E" w14:textId="5A3B05C5" w:rsidR="38BF0CF2" w:rsidRPr="00CC3861" w:rsidRDefault="38BF0CF2" w:rsidP="00B533E7">
            <w:pPr>
              <w:spacing w:after="140" w:line="276" w:lineRule="auto"/>
              <w:rPr>
                <w:rFonts w:ascii="Times New Roman" w:hAnsi="Times New Roman" w:cs="Times New Roman"/>
                <w:sz w:val="24"/>
                <w:szCs w:val="24"/>
              </w:rPr>
            </w:pPr>
            <w:r w:rsidRPr="00CC3861">
              <w:rPr>
                <w:rFonts w:ascii="Times New Roman" w:eastAsia="Calibri" w:hAnsi="Times New Roman" w:cs="Times New Roman"/>
                <w:color w:val="000000" w:themeColor="text1"/>
                <w:sz w:val="24"/>
                <w:szCs w:val="24"/>
              </w:rPr>
              <w:t>3) lahendab ja analüüsib rakendusliku sisuga osaülesanneteks taandatavaid soojusfüüsika kompleksülesandeid</w:t>
            </w:r>
            <w:r w:rsidR="00B533E7">
              <w:rPr>
                <w:rFonts w:ascii="Times New Roman" w:eastAsia="Calibri" w:hAnsi="Times New Roman" w:cs="Times New Roman"/>
                <w:color w:val="000000" w:themeColor="text1"/>
                <w:sz w:val="24"/>
                <w:szCs w:val="24"/>
              </w:rPr>
              <w:t>.</w:t>
            </w:r>
          </w:p>
        </w:tc>
        <w:tc>
          <w:tcPr>
            <w:tcW w:w="45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5F7A35F" w14:textId="2C1CEF91" w:rsidR="38BF0CF2" w:rsidRPr="00CC3861" w:rsidRDefault="38BF0CF2" w:rsidP="38BF0CF2">
            <w:pPr>
              <w:spacing w:after="0"/>
              <w:rPr>
                <w:rFonts w:ascii="Times New Roman" w:hAnsi="Times New Roman" w:cs="Times New Roman"/>
                <w:sz w:val="24"/>
                <w:szCs w:val="24"/>
              </w:rPr>
            </w:pPr>
            <w:r w:rsidRPr="00CC3861">
              <w:rPr>
                <w:rFonts w:ascii="Times New Roman" w:eastAsia="Times New Roman" w:hAnsi="Times New Roman" w:cs="Times New Roman"/>
                <w:color w:val="000000" w:themeColor="text1"/>
                <w:sz w:val="24"/>
                <w:szCs w:val="24"/>
              </w:rPr>
              <w:lastRenderedPageBreak/>
              <w:t xml:space="preserve">Sulamine ja tahkumine, sulamissoojus. Aurumine ja kondenseerumine. Keemine. </w:t>
            </w:r>
            <w:r w:rsidRPr="00CC3861">
              <w:rPr>
                <w:rFonts w:ascii="Times New Roman" w:eastAsia="Times New Roman" w:hAnsi="Times New Roman" w:cs="Times New Roman"/>
                <w:color w:val="000000" w:themeColor="text1"/>
                <w:sz w:val="24"/>
                <w:szCs w:val="24"/>
              </w:rPr>
              <w:lastRenderedPageBreak/>
              <w:t>Aurustumissoojus ja keemissoojus. Kütuse kütteväärtus. Soojustehnilised rakendused. Aine oleku muutused looduses.</w:t>
            </w:r>
          </w:p>
          <w:p w14:paraId="0BDAF303" w14:textId="709F7346" w:rsidR="38BF0CF2" w:rsidRPr="00CC3861" w:rsidRDefault="38BF0CF2" w:rsidP="38BF0CF2">
            <w:pPr>
              <w:spacing w:after="0"/>
              <w:rPr>
                <w:rFonts w:ascii="Times New Roman" w:hAnsi="Times New Roman" w:cs="Times New Roman"/>
                <w:sz w:val="24"/>
                <w:szCs w:val="24"/>
              </w:rPr>
            </w:pPr>
            <w:r w:rsidRPr="00CC3861">
              <w:rPr>
                <w:rFonts w:ascii="Times New Roman" w:eastAsia="Calibri" w:hAnsi="Times New Roman" w:cs="Times New Roman"/>
                <w:b/>
                <w:bCs/>
                <w:color w:val="000000" w:themeColor="text1"/>
                <w:sz w:val="24"/>
                <w:szCs w:val="24"/>
              </w:rPr>
              <w:t>Põhimõisted:</w:t>
            </w:r>
            <w:r w:rsidRPr="00CC3861">
              <w:rPr>
                <w:rFonts w:ascii="Times New Roman" w:eastAsia="Times New Roman" w:hAnsi="Times New Roman" w:cs="Times New Roman"/>
                <w:color w:val="000000" w:themeColor="text1"/>
                <w:sz w:val="24"/>
                <w:szCs w:val="24"/>
              </w:rPr>
              <w:t xml:space="preserve"> sulamissoojus, sulamistemperatuur, keemissoojus, keemistemperatuur, kütuse kütteväärtus</w:t>
            </w:r>
          </w:p>
          <w:p w14:paraId="3123FF64" w14:textId="070DB747" w:rsidR="38BF0CF2" w:rsidRPr="00CC3861" w:rsidRDefault="38BF0CF2" w:rsidP="38BF0CF2">
            <w:pPr>
              <w:spacing w:after="0"/>
              <w:rPr>
                <w:rFonts w:ascii="Times New Roman" w:hAnsi="Times New Roman" w:cs="Times New Roman"/>
                <w:sz w:val="24"/>
                <w:szCs w:val="24"/>
              </w:rPr>
            </w:pPr>
            <w:r w:rsidRPr="00CC3861">
              <w:rPr>
                <w:rFonts w:ascii="Times New Roman" w:eastAsia="Calibri" w:hAnsi="Times New Roman" w:cs="Times New Roman"/>
                <w:b/>
                <w:bCs/>
                <w:color w:val="000000" w:themeColor="text1"/>
                <w:sz w:val="24"/>
                <w:szCs w:val="24"/>
              </w:rPr>
              <w:t>Praktilised tööd:</w:t>
            </w:r>
          </w:p>
          <w:p w14:paraId="569E1C0D" w14:textId="131B62C2" w:rsidR="38BF0CF2" w:rsidRPr="00CC3861" w:rsidRDefault="38BF0CF2" w:rsidP="00B533E7">
            <w:pPr>
              <w:pStyle w:val="Loendilik"/>
              <w:numPr>
                <w:ilvl w:val="0"/>
                <w:numId w:val="4"/>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sz w:val="24"/>
                <w:szCs w:val="24"/>
              </w:rPr>
              <w:t>j</w:t>
            </w:r>
            <w:r w:rsidRPr="00CC3861">
              <w:rPr>
                <w:rFonts w:ascii="Times New Roman" w:eastAsia="Calibri" w:hAnsi="Times New Roman" w:cs="Times New Roman"/>
                <w:color w:val="000000" w:themeColor="text1"/>
                <w:sz w:val="24"/>
                <w:szCs w:val="24"/>
              </w:rPr>
              <w:t>ää sulamissoojuse määramine kalorimeetriga;</w:t>
            </w:r>
          </w:p>
          <w:p w14:paraId="3F58E282" w14:textId="1AD706AE" w:rsidR="38BF0CF2" w:rsidRPr="00CC3861" w:rsidRDefault="38BF0CF2" w:rsidP="00B533E7">
            <w:pPr>
              <w:pStyle w:val="Loendilik"/>
              <w:numPr>
                <w:ilvl w:val="0"/>
                <w:numId w:val="4"/>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color w:val="000000" w:themeColor="text1"/>
                <w:sz w:val="24"/>
                <w:szCs w:val="24"/>
              </w:rPr>
              <w:t>vee keetmine läbipaistvas klaasanumas - keemisprotsessi uurimine.</w:t>
            </w:r>
          </w:p>
          <w:p w14:paraId="6C347F56" w14:textId="5471559F" w:rsidR="38BF0CF2" w:rsidRPr="00CC3861" w:rsidRDefault="38BF0CF2" w:rsidP="38BF0CF2">
            <w:pPr>
              <w:spacing w:after="0"/>
              <w:rPr>
                <w:rFonts w:ascii="Times New Roman" w:hAnsi="Times New Roman" w:cs="Times New Roman"/>
                <w:sz w:val="24"/>
                <w:szCs w:val="24"/>
              </w:rPr>
            </w:pPr>
            <w:r w:rsidRPr="00CC3861">
              <w:rPr>
                <w:rFonts w:ascii="Times New Roman" w:eastAsia="Times New Roman" w:hAnsi="Times New Roman" w:cs="Times New Roman"/>
                <w:sz w:val="24"/>
                <w:szCs w:val="24"/>
              </w:rPr>
              <w:t xml:space="preserve"> </w:t>
            </w:r>
          </w:p>
          <w:p w14:paraId="15D3DCE1" w14:textId="539428FC" w:rsidR="38BF0CF2" w:rsidRPr="00CC3861" w:rsidRDefault="38BF0CF2" w:rsidP="38BF0CF2">
            <w:pPr>
              <w:spacing w:after="0"/>
              <w:rPr>
                <w:rFonts w:ascii="Times New Roman" w:hAnsi="Times New Roman" w:cs="Times New Roman"/>
                <w:sz w:val="24"/>
                <w:szCs w:val="24"/>
              </w:rPr>
            </w:pPr>
            <w:r w:rsidRPr="00CC3861">
              <w:rPr>
                <w:rFonts w:ascii="Times New Roman" w:eastAsia="Calibri" w:hAnsi="Times New Roman" w:cs="Times New Roman"/>
                <w:b/>
                <w:bCs/>
                <w:color w:val="000000" w:themeColor="text1"/>
                <w:sz w:val="24"/>
                <w:szCs w:val="24"/>
              </w:rPr>
              <w:t>Õppevara:</w:t>
            </w:r>
          </w:p>
          <w:p w14:paraId="552A8E7C" w14:textId="304D4D1A"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Calibri" w:hAnsi="Times New Roman" w:cs="Times New Roman"/>
                <w:sz w:val="24"/>
                <w:szCs w:val="24"/>
              </w:rPr>
              <w:t xml:space="preserve">Veebiõpik: </w:t>
            </w:r>
            <w:hyperlink r:id="rId69">
              <w:r w:rsidRPr="00CC3861">
                <w:rPr>
                  <w:rStyle w:val="Hperlink"/>
                  <w:rFonts w:ascii="Times New Roman" w:eastAsia="Calibri" w:hAnsi="Times New Roman" w:cs="Times New Roman"/>
                  <w:color w:val="000080"/>
                  <w:sz w:val="24"/>
                  <w:szCs w:val="24"/>
                </w:rPr>
                <w:t>https://opik.fyysika.ee/index.php/book/view/70</w:t>
              </w:r>
            </w:hyperlink>
          </w:p>
          <w:p w14:paraId="44D7A3EA" w14:textId="422F6F06"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Calibri" w:hAnsi="Times New Roman" w:cs="Times New Roman"/>
                <w:sz w:val="24"/>
                <w:szCs w:val="24"/>
              </w:rPr>
              <w:t xml:space="preserve">Digiõpikud: </w:t>
            </w:r>
            <w:hyperlink r:id="rId70">
              <w:r w:rsidRPr="00CC3861">
                <w:rPr>
                  <w:rStyle w:val="Hperlink"/>
                  <w:rFonts w:ascii="Times New Roman" w:eastAsia="Calibri" w:hAnsi="Times New Roman" w:cs="Times New Roman"/>
                  <w:color w:val="000080"/>
                  <w:sz w:val="24"/>
                  <w:szCs w:val="24"/>
                </w:rPr>
                <w:t>https://www.opiq.ee/Kit/Details/93</w:t>
              </w:r>
            </w:hyperlink>
            <w:r w:rsidRPr="00CC3861">
              <w:rPr>
                <w:rFonts w:ascii="Times New Roman" w:eastAsia="Calibri" w:hAnsi="Times New Roman" w:cs="Times New Roman"/>
                <w:sz w:val="24"/>
                <w:szCs w:val="24"/>
              </w:rPr>
              <w:t xml:space="preserve"> ja </w:t>
            </w:r>
            <w:hyperlink r:id="rId71">
              <w:r w:rsidRPr="00CC3861">
                <w:rPr>
                  <w:rStyle w:val="Hperlink"/>
                  <w:rFonts w:ascii="Times New Roman" w:eastAsia="Calibri" w:hAnsi="Times New Roman" w:cs="Times New Roman"/>
                  <w:color w:val="000080"/>
                  <w:sz w:val="24"/>
                  <w:szCs w:val="24"/>
                </w:rPr>
                <w:t>https://www.opiq.ee/Kit/Details/138</w:t>
              </w:r>
            </w:hyperlink>
          </w:p>
          <w:p w14:paraId="1AA006BA" w14:textId="375D8F72"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Calibri" w:hAnsi="Times New Roman" w:cs="Times New Roman"/>
                <w:sz w:val="24"/>
                <w:szCs w:val="24"/>
              </w:rPr>
              <w:t xml:space="preserve">Veebis graafikute koostamise rakendus: </w:t>
            </w:r>
            <w:hyperlink r:id="rId72">
              <w:r w:rsidRPr="00CC3861">
                <w:rPr>
                  <w:rStyle w:val="Hperlink"/>
                  <w:rFonts w:ascii="Times New Roman" w:eastAsia="Calibri" w:hAnsi="Times New Roman" w:cs="Times New Roman"/>
                  <w:color w:val="000080"/>
                  <w:sz w:val="24"/>
                  <w:szCs w:val="24"/>
                </w:rPr>
                <w:t>https://www.desmos.com/?lang=et</w:t>
              </w:r>
            </w:hyperlink>
          </w:p>
          <w:p w14:paraId="0E94D720" w14:textId="233FFB32" w:rsidR="38BF0CF2" w:rsidRPr="00CC3861" w:rsidRDefault="38BF0CF2" w:rsidP="38BF0CF2">
            <w:pPr>
              <w:spacing w:after="140" w:line="276" w:lineRule="auto"/>
              <w:rPr>
                <w:rFonts w:ascii="Times New Roman" w:hAnsi="Times New Roman" w:cs="Times New Roman"/>
                <w:sz w:val="24"/>
                <w:szCs w:val="24"/>
              </w:rPr>
            </w:pPr>
            <w:proofErr w:type="spellStart"/>
            <w:r w:rsidRPr="00CC3861">
              <w:rPr>
                <w:rFonts w:ascii="Times New Roman" w:eastAsia="Calibri" w:hAnsi="Times New Roman" w:cs="Times New Roman"/>
                <w:sz w:val="24"/>
                <w:szCs w:val="24"/>
              </w:rPr>
              <w:t>Videoõpsi</w:t>
            </w:r>
            <w:proofErr w:type="spellEnd"/>
            <w:r w:rsidRPr="00CC3861">
              <w:rPr>
                <w:rFonts w:ascii="Times New Roman" w:eastAsia="Calibri" w:hAnsi="Times New Roman" w:cs="Times New Roman"/>
                <w:sz w:val="24"/>
                <w:szCs w:val="24"/>
              </w:rPr>
              <w:t xml:space="preserve"> videod: </w:t>
            </w:r>
            <w:hyperlink r:id="rId73">
              <w:r w:rsidRPr="00CC3861">
                <w:rPr>
                  <w:rStyle w:val="Hperlink"/>
                  <w:rFonts w:ascii="Times New Roman" w:eastAsia="Calibri" w:hAnsi="Times New Roman" w:cs="Times New Roman"/>
                  <w:color w:val="000080"/>
                  <w:sz w:val="24"/>
                  <w:szCs w:val="24"/>
                </w:rPr>
                <w:t>https://youtu.be/nzmr289ShMM</w:t>
              </w:r>
            </w:hyperlink>
            <w:r w:rsidRPr="00CC3861">
              <w:rPr>
                <w:rFonts w:ascii="Times New Roman" w:eastAsia="Calibri" w:hAnsi="Times New Roman" w:cs="Times New Roman"/>
                <w:sz w:val="24"/>
                <w:szCs w:val="24"/>
              </w:rPr>
              <w:t xml:space="preserve"> (sulamine ja tahkumine) ja </w:t>
            </w:r>
            <w:hyperlink r:id="rId74">
              <w:r w:rsidRPr="00CC3861">
                <w:rPr>
                  <w:rStyle w:val="Hperlink"/>
                  <w:rFonts w:ascii="Times New Roman" w:eastAsia="Calibri" w:hAnsi="Times New Roman" w:cs="Times New Roman"/>
                  <w:color w:val="000080"/>
                  <w:sz w:val="24"/>
                  <w:szCs w:val="24"/>
                </w:rPr>
                <w:t>https://youtu.be/pfuylJoz4Ys</w:t>
              </w:r>
            </w:hyperlink>
            <w:r w:rsidRPr="00CC3861">
              <w:rPr>
                <w:rFonts w:ascii="Times New Roman" w:eastAsia="Calibri" w:hAnsi="Times New Roman" w:cs="Times New Roman"/>
                <w:sz w:val="24"/>
                <w:szCs w:val="24"/>
              </w:rPr>
              <w:t xml:space="preserve"> (aurumine ja kondenseerumine)</w:t>
            </w:r>
          </w:p>
          <w:p w14:paraId="36EC4B73" w14:textId="1CC5A9B2"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Calibri" w:hAnsi="Times New Roman" w:cs="Times New Roman"/>
                <w:sz w:val="24"/>
                <w:szCs w:val="24"/>
              </w:rPr>
              <w:lastRenderedPageBreak/>
              <w:t xml:space="preserve">Raamatu "Huvitav füüsika II" veebiversioon: </w:t>
            </w:r>
            <w:hyperlink r:id="rId75">
              <w:r w:rsidRPr="00CC3861">
                <w:rPr>
                  <w:rStyle w:val="Hperlink"/>
                  <w:rFonts w:ascii="Times New Roman" w:eastAsia="Calibri" w:hAnsi="Times New Roman" w:cs="Times New Roman"/>
                  <w:color w:val="000080"/>
                  <w:sz w:val="24"/>
                  <w:szCs w:val="24"/>
                </w:rPr>
                <w:t>https://opik.fyysika.ee/index.php/book/view/54</w:t>
              </w:r>
            </w:hyperlink>
          </w:p>
          <w:p w14:paraId="3AF421D9" w14:textId="7DDB8510"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Calibri" w:hAnsi="Times New Roman" w:cs="Times New Roman"/>
                <w:sz w:val="24"/>
                <w:szCs w:val="24"/>
              </w:rPr>
              <w:t xml:space="preserve">Olümpiaadiülesanded: </w:t>
            </w:r>
            <w:hyperlink r:id="rId76">
              <w:r w:rsidRPr="00CC3861">
                <w:rPr>
                  <w:rStyle w:val="Hperlink"/>
                  <w:rFonts w:ascii="Times New Roman" w:eastAsia="Calibri" w:hAnsi="Times New Roman" w:cs="Times New Roman"/>
                  <w:color w:val="000080"/>
                  <w:sz w:val="24"/>
                  <w:szCs w:val="24"/>
                </w:rPr>
                <w:t>https://opik.fyysika.ee/index.php/book/view/44</w:t>
              </w:r>
            </w:hyperlink>
          </w:p>
          <w:p w14:paraId="59187678" w14:textId="061B9F25" w:rsidR="38BF0CF2" w:rsidRPr="00CC3861" w:rsidRDefault="38BF0CF2" w:rsidP="38BF0CF2">
            <w:pPr>
              <w:spacing w:after="0"/>
              <w:rPr>
                <w:rFonts w:ascii="Times New Roman" w:hAnsi="Times New Roman" w:cs="Times New Roman"/>
                <w:sz w:val="24"/>
                <w:szCs w:val="24"/>
              </w:rPr>
            </w:pPr>
            <w:r w:rsidRPr="00CC3861">
              <w:rPr>
                <w:rFonts w:ascii="Times New Roman" w:eastAsia="Times New Roman" w:hAnsi="Times New Roman" w:cs="Times New Roman"/>
                <w:sz w:val="24"/>
                <w:szCs w:val="24"/>
              </w:rPr>
              <w:t xml:space="preserve"> </w:t>
            </w:r>
          </w:p>
        </w:tc>
        <w:tc>
          <w:tcPr>
            <w:tcW w:w="51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E23371" w14:textId="20C13D3D" w:rsidR="38BF0CF2" w:rsidRPr="00CC3861" w:rsidRDefault="38BF0CF2" w:rsidP="38BF0CF2">
            <w:pPr>
              <w:spacing w:after="0"/>
              <w:rPr>
                <w:rFonts w:ascii="Times New Roman" w:hAnsi="Times New Roman" w:cs="Times New Roman"/>
                <w:sz w:val="24"/>
                <w:szCs w:val="24"/>
              </w:rPr>
            </w:pPr>
            <w:r w:rsidRPr="00CC3861">
              <w:rPr>
                <w:rFonts w:ascii="Times New Roman" w:eastAsia="Times New Roman" w:hAnsi="Times New Roman" w:cs="Times New Roman"/>
                <w:color w:val="000000" w:themeColor="text1"/>
                <w:sz w:val="24"/>
                <w:szCs w:val="24"/>
              </w:rPr>
              <w:lastRenderedPageBreak/>
              <w:t>Õpilane</w:t>
            </w:r>
            <w:r w:rsidR="00B533E7">
              <w:rPr>
                <w:rFonts w:ascii="Times New Roman" w:eastAsia="Times New Roman" w:hAnsi="Times New Roman" w:cs="Times New Roman"/>
                <w:color w:val="000000" w:themeColor="text1"/>
                <w:sz w:val="24"/>
                <w:szCs w:val="24"/>
              </w:rPr>
              <w:t>:</w:t>
            </w:r>
          </w:p>
          <w:p w14:paraId="6DBC86F9" w14:textId="381D70AD" w:rsidR="38BF0CF2" w:rsidRPr="00CC3861" w:rsidRDefault="38BF0CF2" w:rsidP="00B533E7">
            <w:pPr>
              <w:pStyle w:val="Loendilik"/>
              <w:numPr>
                <w:ilvl w:val="0"/>
                <w:numId w:val="3"/>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color w:val="000000" w:themeColor="text1"/>
                <w:sz w:val="24"/>
                <w:szCs w:val="24"/>
              </w:rPr>
              <w:lastRenderedPageBreak/>
              <w:t>kasutab õpikus, töövihikus või mõnes muus allikas olevat soojusõpetuse konstante (erisoojus, sulamis- ja keemistemperatuur, sulamis- ja keemissoojus) sisaldavat tabelit,, et leida sealt vajalikud suurused ning nende mõõtühikud (LT 2, 4);</w:t>
            </w:r>
          </w:p>
          <w:p w14:paraId="58772DFD" w14:textId="5D64EA08" w:rsidR="38BF0CF2" w:rsidRPr="00CC3861" w:rsidRDefault="38BF0CF2" w:rsidP="00B533E7">
            <w:pPr>
              <w:pStyle w:val="Loendilik"/>
              <w:numPr>
                <w:ilvl w:val="0"/>
                <w:numId w:val="3"/>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color w:val="000000" w:themeColor="text1"/>
                <w:sz w:val="24"/>
                <w:szCs w:val="24"/>
              </w:rPr>
              <w:t>kasutab sulamis- ja keemissoojuse valemeid probleemülesannete lahendamiseks (LT 1, 2, 3);</w:t>
            </w:r>
          </w:p>
          <w:p w14:paraId="679A5A44" w14:textId="13E35FBC" w:rsidR="38BF0CF2" w:rsidRPr="00CC3861" w:rsidRDefault="38BF0CF2" w:rsidP="00B533E7">
            <w:pPr>
              <w:pStyle w:val="Loendilik"/>
              <w:numPr>
                <w:ilvl w:val="0"/>
                <w:numId w:val="3"/>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sz w:val="24"/>
                <w:szCs w:val="24"/>
              </w:rPr>
              <w:t xml:space="preserve">joonestab keerukamate probleemülesannete ilmestamiseks selgitavaid jooniseid, mis aitavad lahendatava probleemi etappideks jagada ja seeläbi probleeme paremini lahendada </w:t>
            </w:r>
            <w:r w:rsidRPr="00CC3861">
              <w:rPr>
                <w:rFonts w:ascii="Times New Roman" w:eastAsia="Calibri" w:hAnsi="Times New Roman" w:cs="Times New Roman"/>
                <w:color w:val="000000" w:themeColor="text1"/>
                <w:sz w:val="24"/>
                <w:szCs w:val="24"/>
              </w:rPr>
              <w:t>(LT 1, 2, 3; õpipädevus)</w:t>
            </w:r>
          </w:p>
          <w:p w14:paraId="6D293313" w14:textId="251811BD" w:rsidR="38BF0CF2" w:rsidRPr="00CC3861" w:rsidRDefault="38BF0CF2" w:rsidP="00B533E7">
            <w:pPr>
              <w:pStyle w:val="Loendilik"/>
              <w:numPr>
                <w:ilvl w:val="0"/>
                <w:numId w:val="3"/>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sz w:val="24"/>
                <w:szCs w:val="24"/>
              </w:rPr>
              <w:t xml:space="preserve">teisendab sulamis- ja keemissoojuse mõõtühikuid </w:t>
            </w:r>
            <w:r w:rsidRPr="00CC3861">
              <w:rPr>
                <w:rFonts w:ascii="Times New Roman" w:eastAsia="Calibri" w:hAnsi="Times New Roman" w:cs="Times New Roman"/>
                <w:color w:val="000000" w:themeColor="text1"/>
                <w:sz w:val="24"/>
                <w:szCs w:val="24"/>
              </w:rPr>
              <w:t>(LT 2);</w:t>
            </w:r>
          </w:p>
          <w:p w14:paraId="28662AF3" w14:textId="5E628943" w:rsidR="38BF0CF2" w:rsidRPr="00CC3861" w:rsidRDefault="38BF0CF2" w:rsidP="00B533E7">
            <w:pPr>
              <w:pStyle w:val="Loendilik"/>
              <w:numPr>
                <w:ilvl w:val="0"/>
                <w:numId w:val="3"/>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sz w:val="24"/>
                <w:szCs w:val="24"/>
              </w:rPr>
              <w:t xml:space="preserve">kavandab ja viib läbi praktilise töö, mille käigus määrab jää sulamissoojuse, võrdleb saadud andmeid jää tegelikul sulamissoojusega ning analüüsib mõõtmise käigus tekkinud vigade ja võimalike </w:t>
            </w:r>
            <w:proofErr w:type="spellStart"/>
            <w:r w:rsidRPr="00CC3861">
              <w:rPr>
                <w:rFonts w:ascii="Times New Roman" w:eastAsia="Calibri" w:hAnsi="Times New Roman" w:cs="Times New Roman"/>
                <w:sz w:val="24"/>
                <w:szCs w:val="24"/>
              </w:rPr>
              <w:t>kõrvalmuutujate</w:t>
            </w:r>
            <w:proofErr w:type="spellEnd"/>
            <w:r w:rsidRPr="00CC3861">
              <w:rPr>
                <w:rFonts w:ascii="Times New Roman" w:eastAsia="Calibri" w:hAnsi="Times New Roman" w:cs="Times New Roman"/>
                <w:sz w:val="24"/>
                <w:szCs w:val="24"/>
              </w:rPr>
              <w:t xml:space="preserve"> mõju uuringu tulemustele </w:t>
            </w:r>
            <w:r w:rsidRPr="00CC3861">
              <w:rPr>
                <w:rFonts w:ascii="Times New Roman" w:eastAsia="Calibri" w:hAnsi="Times New Roman" w:cs="Times New Roman"/>
                <w:color w:val="000000" w:themeColor="text1"/>
                <w:sz w:val="24"/>
                <w:szCs w:val="24"/>
              </w:rPr>
              <w:t>(LT 1, 2, 4; õpipädevus);</w:t>
            </w:r>
          </w:p>
          <w:p w14:paraId="304266DC" w14:textId="32A2B6B7" w:rsidR="38BF0CF2" w:rsidRPr="00CC3861" w:rsidRDefault="38BF0CF2" w:rsidP="00B533E7">
            <w:pPr>
              <w:pStyle w:val="Loendilik"/>
              <w:numPr>
                <w:ilvl w:val="0"/>
                <w:numId w:val="3"/>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sz w:val="24"/>
                <w:szCs w:val="24"/>
              </w:rPr>
              <w:t xml:space="preserve">kavandab ja viib läbi praktilise töö, mille käigus uurib vee keemisprotsessi ja selle erinevaid etappe, koostab saadud andmete </w:t>
            </w:r>
            <w:r w:rsidRPr="00CC3861">
              <w:rPr>
                <w:rFonts w:ascii="Times New Roman" w:eastAsia="Calibri" w:hAnsi="Times New Roman" w:cs="Times New Roman"/>
                <w:sz w:val="24"/>
                <w:szCs w:val="24"/>
              </w:rPr>
              <w:lastRenderedPageBreak/>
              <w:t xml:space="preserve">põhjal vee keemisprotsessi kirjelduse ning tutvustab seda klassikaaslastele </w:t>
            </w:r>
            <w:r w:rsidRPr="00CC3861">
              <w:rPr>
                <w:rFonts w:ascii="Times New Roman" w:eastAsia="Calibri" w:hAnsi="Times New Roman" w:cs="Times New Roman"/>
                <w:color w:val="000000" w:themeColor="text1"/>
                <w:sz w:val="24"/>
                <w:szCs w:val="24"/>
              </w:rPr>
              <w:t>(LT 1, 2, 4; suhtluspädevus);</w:t>
            </w:r>
          </w:p>
          <w:p w14:paraId="4B14B84C" w14:textId="09C06F74" w:rsidR="38BF0CF2" w:rsidRPr="00CC3861" w:rsidRDefault="38BF0CF2" w:rsidP="00B533E7">
            <w:pPr>
              <w:pStyle w:val="Loendilik"/>
              <w:numPr>
                <w:ilvl w:val="0"/>
                <w:numId w:val="3"/>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color w:val="000000" w:themeColor="text1"/>
                <w:sz w:val="24"/>
                <w:szCs w:val="24"/>
              </w:rPr>
              <w:t xml:space="preserve">koostab senistele teadmistele tuginedes </w:t>
            </w:r>
            <w:proofErr w:type="spellStart"/>
            <w:r w:rsidRPr="00CC3861">
              <w:rPr>
                <w:rFonts w:ascii="Times New Roman" w:eastAsia="Calibri" w:hAnsi="Times New Roman" w:cs="Times New Roman"/>
                <w:color w:val="000000" w:themeColor="text1"/>
                <w:sz w:val="24"/>
                <w:szCs w:val="24"/>
              </w:rPr>
              <w:t>postri</w:t>
            </w:r>
            <w:proofErr w:type="spellEnd"/>
            <w:r w:rsidRPr="00CC3861">
              <w:rPr>
                <w:rFonts w:ascii="Times New Roman" w:eastAsia="Calibri" w:hAnsi="Times New Roman" w:cs="Times New Roman"/>
                <w:color w:val="000000" w:themeColor="text1"/>
                <w:sz w:val="24"/>
                <w:szCs w:val="24"/>
              </w:rPr>
              <w:t xml:space="preserve"> sademeringluse kohta (aine olekud) atmosfääris lisades juurde energiabilansi (protsess vajab, annab ära energiat), lisada süsteemi ka mõned </w:t>
            </w:r>
            <w:proofErr w:type="spellStart"/>
            <w:r w:rsidRPr="00CC3861">
              <w:rPr>
                <w:rFonts w:ascii="Times New Roman" w:eastAsia="Calibri" w:hAnsi="Times New Roman" w:cs="Times New Roman"/>
                <w:color w:val="000000" w:themeColor="text1"/>
                <w:sz w:val="24"/>
                <w:szCs w:val="24"/>
              </w:rPr>
              <w:t>ühikulised</w:t>
            </w:r>
            <w:proofErr w:type="spellEnd"/>
            <w:r w:rsidRPr="00CC3861">
              <w:rPr>
                <w:rFonts w:ascii="Times New Roman" w:eastAsia="Calibri" w:hAnsi="Times New Roman" w:cs="Times New Roman"/>
                <w:color w:val="000000" w:themeColor="text1"/>
                <w:sz w:val="24"/>
                <w:szCs w:val="24"/>
              </w:rPr>
              <w:t xml:space="preserve"> väärtused konkreetse etapi energiakulu kohta. Saadud tulemust tutvustada klassis kaasõpilastele (LT 1, 2, 7; õpipädevus, digipädevus).</w:t>
            </w:r>
          </w:p>
          <w:p w14:paraId="49C73B27" w14:textId="0F831440" w:rsidR="38BF0CF2" w:rsidRPr="00CC3861" w:rsidRDefault="38BF0CF2" w:rsidP="38BF0CF2">
            <w:pPr>
              <w:spacing w:after="0"/>
              <w:rPr>
                <w:rFonts w:ascii="Times New Roman" w:hAnsi="Times New Roman" w:cs="Times New Roman"/>
                <w:sz w:val="24"/>
                <w:szCs w:val="24"/>
              </w:rPr>
            </w:pPr>
            <w:r w:rsidRPr="00CC3861">
              <w:rPr>
                <w:rFonts w:ascii="Times New Roman" w:eastAsia="Calibri" w:hAnsi="Times New Roman" w:cs="Times New Roman"/>
                <w:b/>
                <w:bCs/>
                <w:sz w:val="24"/>
                <w:szCs w:val="24"/>
              </w:rPr>
              <w:t>Lõiming:</w:t>
            </w:r>
          </w:p>
          <w:p w14:paraId="1C44BDE1" w14:textId="255933EE"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Calibri" w:hAnsi="Times New Roman" w:cs="Times New Roman"/>
                <w:color w:val="000000" w:themeColor="text1"/>
                <w:sz w:val="24"/>
                <w:szCs w:val="24"/>
              </w:rPr>
              <w:t>geograafia (keemistemperatuur on mägedes madalam, sademe liigid - tahke, vedelik, pilvede, udu teke ja põhjused)</w:t>
            </w:r>
            <w:r w:rsidR="00B533E7">
              <w:rPr>
                <w:rFonts w:ascii="Times New Roman" w:eastAsia="Calibri" w:hAnsi="Times New Roman" w:cs="Times New Roman"/>
                <w:color w:val="000000" w:themeColor="text1"/>
                <w:sz w:val="24"/>
                <w:szCs w:val="24"/>
              </w:rPr>
              <w:t>;</w:t>
            </w:r>
          </w:p>
          <w:p w14:paraId="2B0EAFB9" w14:textId="6A29F15F"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Calibri" w:hAnsi="Times New Roman" w:cs="Times New Roman"/>
                <w:color w:val="000000" w:themeColor="text1"/>
                <w:sz w:val="24"/>
                <w:szCs w:val="24"/>
              </w:rPr>
              <w:t>keemia (aine agregaatoleku muutumine)</w:t>
            </w:r>
            <w:r w:rsidR="00B533E7">
              <w:rPr>
                <w:rFonts w:ascii="Times New Roman" w:eastAsia="Calibri" w:hAnsi="Times New Roman" w:cs="Times New Roman"/>
                <w:color w:val="000000" w:themeColor="text1"/>
                <w:sz w:val="24"/>
                <w:szCs w:val="24"/>
              </w:rPr>
              <w:t>.</w:t>
            </w:r>
          </w:p>
          <w:p w14:paraId="509CA035" w14:textId="7502C65C" w:rsidR="38BF0CF2" w:rsidRPr="00CC3861" w:rsidRDefault="38BF0CF2" w:rsidP="38BF0CF2">
            <w:pPr>
              <w:spacing w:after="0"/>
              <w:rPr>
                <w:rFonts w:ascii="Times New Roman" w:hAnsi="Times New Roman" w:cs="Times New Roman"/>
                <w:sz w:val="24"/>
                <w:szCs w:val="24"/>
              </w:rPr>
            </w:pPr>
            <w:r w:rsidRPr="00CC3861">
              <w:rPr>
                <w:rFonts w:ascii="Times New Roman" w:eastAsia="Times New Roman" w:hAnsi="Times New Roman" w:cs="Times New Roman"/>
                <w:sz w:val="24"/>
                <w:szCs w:val="24"/>
              </w:rPr>
              <w:t xml:space="preserve"> </w:t>
            </w:r>
          </w:p>
        </w:tc>
      </w:tr>
      <w:tr w:rsidR="38BF0CF2" w:rsidRPr="00CC3861" w14:paraId="00F8AF14" w14:textId="77777777" w:rsidTr="00CC3861">
        <w:trPr>
          <w:trHeight w:val="300"/>
        </w:trPr>
        <w:tc>
          <w:tcPr>
            <w:tcW w:w="4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32DCBB" w14:textId="154AC4D5" w:rsidR="38BF0CF2" w:rsidRPr="00CC3861" w:rsidRDefault="38BF0CF2" w:rsidP="38BF0CF2">
            <w:pPr>
              <w:spacing w:after="0"/>
              <w:rPr>
                <w:rFonts w:ascii="Times New Roman" w:hAnsi="Times New Roman" w:cs="Times New Roman"/>
                <w:sz w:val="24"/>
                <w:szCs w:val="24"/>
              </w:rPr>
            </w:pPr>
            <w:r w:rsidRPr="00CC3861">
              <w:rPr>
                <w:rFonts w:ascii="Times New Roman" w:eastAsia="Times New Roman" w:hAnsi="Times New Roman" w:cs="Times New Roman"/>
                <w:sz w:val="24"/>
                <w:szCs w:val="24"/>
              </w:rPr>
              <w:lastRenderedPageBreak/>
              <w:t xml:space="preserve"> </w:t>
            </w:r>
          </w:p>
        </w:tc>
        <w:tc>
          <w:tcPr>
            <w:tcW w:w="45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55226E" w14:textId="3A41C161" w:rsidR="38BF0CF2" w:rsidRPr="00CC3861" w:rsidRDefault="38BF0CF2" w:rsidP="38BF0CF2">
            <w:pPr>
              <w:spacing w:after="0"/>
              <w:rPr>
                <w:rFonts w:ascii="Times New Roman" w:hAnsi="Times New Roman" w:cs="Times New Roman"/>
                <w:sz w:val="24"/>
                <w:szCs w:val="24"/>
              </w:rPr>
            </w:pPr>
            <w:r w:rsidRPr="00CC3861">
              <w:rPr>
                <w:rFonts w:ascii="Times New Roman" w:eastAsia="Calibri" w:hAnsi="Times New Roman" w:cs="Times New Roman"/>
                <w:b/>
                <w:bCs/>
                <w:sz w:val="24"/>
                <w:szCs w:val="24"/>
              </w:rPr>
              <w:t>Teema: Tuumaenergia</w:t>
            </w:r>
          </w:p>
        </w:tc>
        <w:tc>
          <w:tcPr>
            <w:tcW w:w="51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95A5618" w14:textId="7A0C258E" w:rsidR="38BF0CF2" w:rsidRPr="00CC3861" w:rsidRDefault="38BF0CF2" w:rsidP="38BF0CF2">
            <w:pPr>
              <w:spacing w:after="0"/>
              <w:rPr>
                <w:rFonts w:ascii="Times New Roman" w:hAnsi="Times New Roman" w:cs="Times New Roman"/>
                <w:sz w:val="24"/>
                <w:szCs w:val="24"/>
              </w:rPr>
            </w:pPr>
            <w:r w:rsidRPr="00CC3861">
              <w:rPr>
                <w:rFonts w:ascii="Times New Roman" w:eastAsia="Times New Roman" w:hAnsi="Times New Roman" w:cs="Times New Roman"/>
                <w:sz w:val="24"/>
                <w:szCs w:val="24"/>
              </w:rPr>
              <w:t xml:space="preserve"> </w:t>
            </w:r>
          </w:p>
        </w:tc>
      </w:tr>
      <w:tr w:rsidR="38BF0CF2" w:rsidRPr="00CC3861" w14:paraId="43B717B7" w14:textId="77777777" w:rsidTr="00CC3861">
        <w:trPr>
          <w:trHeight w:val="300"/>
        </w:trPr>
        <w:tc>
          <w:tcPr>
            <w:tcW w:w="4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4EB1C6" w14:textId="6D5CEA92" w:rsidR="38BF0CF2" w:rsidRPr="00CC3861" w:rsidRDefault="38BF0CF2" w:rsidP="38BF0CF2">
            <w:pPr>
              <w:spacing w:after="0"/>
              <w:rPr>
                <w:rFonts w:ascii="Times New Roman" w:hAnsi="Times New Roman" w:cs="Times New Roman"/>
                <w:sz w:val="24"/>
                <w:szCs w:val="24"/>
              </w:rPr>
            </w:pPr>
            <w:r w:rsidRPr="00CC3861">
              <w:rPr>
                <w:rFonts w:ascii="Times New Roman" w:eastAsia="Times New Roman" w:hAnsi="Times New Roman" w:cs="Times New Roman"/>
                <w:color w:val="000000" w:themeColor="text1"/>
                <w:sz w:val="24"/>
                <w:szCs w:val="24"/>
              </w:rPr>
              <w:t>Õpilane:</w:t>
            </w:r>
          </w:p>
          <w:p w14:paraId="39A89DA9" w14:textId="024FB0C5"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Calibri" w:hAnsi="Times New Roman" w:cs="Times New Roman"/>
                <w:color w:val="000000" w:themeColor="text1"/>
                <w:sz w:val="24"/>
                <w:szCs w:val="24"/>
              </w:rPr>
              <w:t>1) seostab isotoopide koostist, radioaktiivset lagunemist ja tuumareaktsiooni aatomituuma ehitusega;</w:t>
            </w:r>
          </w:p>
          <w:p w14:paraId="676A8586" w14:textId="2E58B5DD"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Calibri" w:hAnsi="Times New Roman" w:cs="Times New Roman"/>
                <w:color w:val="000000" w:themeColor="text1"/>
                <w:sz w:val="24"/>
                <w:szCs w:val="24"/>
              </w:rPr>
              <w:t>2) selgitab kergete tuumade ühinemise ja raskete tuumade lõhustamise praktilist väärtust;</w:t>
            </w:r>
          </w:p>
          <w:p w14:paraId="5C102D4E" w14:textId="20EB2028"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Calibri" w:hAnsi="Times New Roman" w:cs="Times New Roman"/>
                <w:color w:val="000000" w:themeColor="text1"/>
                <w:sz w:val="24"/>
                <w:szCs w:val="24"/>
              </w:rPr>
              <w:lastRenderedPageBreak/>
              <w:t>3) iseloomustab ning võrdleb α-, β- ja γ-kiirgust;</w:t>
            </w:r>
          </w:p>
          <w:p w14:paraId="27E7B9C6" w14:textId="1C4B85B4"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Calibri" w:hAnsi="Times New Roman" w:cs="Times New Roman"/>
                <w:color w:val="000000" w:themeColor="text1"/>
                <w:sz w:val="24"/>
                <w:szCs w:val="24"/>
              </w:rPr>
              <w:t>4) nimetab loodusliku ioniseeriva kiirguse allikaid ja selgitab sellega seotud ohtusid.</w:t>
            </w:r>
          </w:p>
          <w:p w14:paraId="35060474" w14:textId="55357200" w:rsidR="38BF0CF2" w:rsidRPr="00CC3861" w:rsidRDefault="38BF0CF2" w:rsidP="38BF0CF2">
            <w:pPr>
              <w:spacing w:after="0"/>
              <w:rPr>
                <w:rFonts w:ascii="Times New Roman" w:hAnsi="Times New Roman" w:cs="Times New Roman"/>
                <w:sz w:val="24"/>
                <w:szCs w:val="24"/>
              </w:rPr>
            </w:pPr>
            <w:r w:rsidRPr="00CC3861">
              <w:rPr>
                <w:rFonts w:ascii="Times New Roman" w:eastAsia="Times New Roman" w:hAnsi="Times New Roman" w:cs="Times New Roman"/>
                <w:sz w:val="24"/>
                <w:szCs w:val="24"/>
              </w:rPr>
              <w:t xml:space="preserve"> </w:t>
            </w:r>
          </w:p>
        </w:tc>
        <w:tc>
          <w:tcPr>
            <w:tcW w:w="45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9E2572C" w14:textId="2D7498BF" w:rsidR="38BF0CF2" w:rsidRPr="00CC3861" w:rsidRDefault="38BF0CF2" w:rsidP="38BF0CF2">
            <w:pPr>
              <w:spacing w:after="0"/>
              <w:rPr>
                <w:rFonts w:ascii="Times New Roman" w:hAnsi="Times New Roman" w:cs="Times New Roman"/>
                <w:sz w:val="24"/>
                <w:szCs w:val="24"/>
              </w:rPr>
            </w:pPr>
            <w:r w:rsidRPr="00CC3861">
              <w:rPr>
                <w:rFonts w:ascii="Times New Roman" w:eastAsia="Times New Roman" w:hAnsi="Times New Roman" w:cs="Times New Roman"/>
                <w:color w:val="000000" w:themeColor="text1"/>
                <w:sz w:val="24"/>
                <w:szCs w:val="24"/>
              </w:rPr>
              <w:lastRenderedPageBreak/>
              <w:t>Aatomi mudelid. Aatomituuma koostis ja isotoobid. Radioaktiivsus. α-, β- ja γ-kiirgus. Kergete tuumade ühinemine. Raskete tuumade lõhustumine ja ahelreaktsioon. Tuumaenergia. Tuumareaktor. Ioniseeriv kiirgus ja kiirguskaitse. Dosimeeter.</w:t>
            </w:r>
          </w:p>
          <w:p w14:paraId="49EB2F62" w14:textId="048D193F" w:rsidR="38BF0CF2" w:rsidRPr="00CC3861" w:rsidRDefault="38BF0CF2" w:rsidP="38BF0CF2">
            <w:pPr>
              <w:spacing w:after="0"/>
              <w:rPr>
                <w:rFonts w:ascii="Times New Roman" w:hAnsi="Times New Roman" w:cs="Times New Roman"/>
                <w:sz w:val="24"/>
                <w:szCs w:val="24"/>
              </w:rPr>
            </w:pPr>
            <w:r w:rsidRPr="00CC3861">
              <w:rPr>
                <w:rFonts w:ascii="Times New Roman" w:eastAsia="Calibri" w:hAnsi="Times New Roman" w:cs="Times New Roman"/>
                <w:b/>
                <w:bCs/>
                <w:color w:val="000000" w:themeColor="text1"/>
                <w:sz w:val="24"/>
                <w:szCs w:val="24"/>
              </w:rPr>
              <w:t>Põhimõisted:</w:t>
            </w:r>
            <w:r w:rsidRPr="00CC3861">
              <w:rPr>
                <w:rFonts w:ascii="Times New Roman" w:eastAsia="Times New Roman" w:hAnsi="Times New Roman" w:cs="Times New Roman"/>
                <w:color w:val="000000" w:themeColor="text1"/>
                <w:sz w:val="24"/>
                <w:szCs w:val="24"/>
              </w:rPr>
              <w:t xml:space="preserve"> massi- ja laenguarv, isotoop, tuumajõud, seoseenergia, tuumareaktsioon, </w:t>
            </w:r>
            <w:r w:rsidRPr="00CC3861">
              <w:rPr>
                <w:rFonts w:ascii="Times New Roman" w:eastAsia="Times New Roman" w:hAnsi="Times New Roman" w:cs="Times New Roman"/>
                <w:color w:val="000000" w:themeColor="text1"/>
                <w:sz w:val="24"/>
                <w:szCs w:val="24"/>
              </w:rPr>
              <w:lastRenderedPageBreak/>
              <w:t>ahelreaktsioon, tuumareaktor, kiirgusdoos, radioaktiivne lagunemine, α-, β- ja γ-kiirgus</w:t>
            </w:r>
          </w:p>
          <w:p w14:paraId="6AA52B41" w14:textId="15F8BEC6" w:rsidR="38BF0CF2" w:rsidRPr="00CC3861" w:rsidRDefault="38BF0CF2" w:rsidP="38BF0CF2">
            <w:pPr>
              <w:spacing w:after="0"/>
              <w:rPr>
                <w:rFonts w:ascii="Times New Roman" w:hAnsi="Times New Roman" w:cs="Times New Roman"/>
                <w:sz w:val="24"/>
                <w:szCs w:val="24"/>
              </w:rPr>
            </w:pPr>
            <w:r w:rsidRPr="00CC3861">
              <w:rPr>
                <w:rFonts w:ascii="Times New Roman" w:eastAsia="Calibri" w:hAnsi="Times New Roman" w:cs="Times New Roman"/>
                <w:b/>
                <w:bCs/>
                <w:color w:val="000000" w:themeColor="text1"/>
                <w:sz w:val="24"/>
                <w:szCs w:val="24"/>
              </w:rPr>
              <w:t>Praktilised tööd:</w:t>
            </w:r>
          </w:p>
          <w:p w14:paraId="20E6D479" w14:textId="3E12068D" w:rsidR="38BF0CF2" w:rsidRPr="00CC3861" w:rsidRDefault="38BF0CF2" w:rsidP="00B533E7">
            <w:pPr>
              <w:pStyle w:val="Loendilik"/>
              <w:numPr>
                <w:ilvl w:val="0"/>
                <w:numId w:val="2"/>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color w:val="000000" w:themeColor="text1"/>
                <w:sz w:val="24"/>
                <w:szCs w:val="24"/>
              </w:rPr>
              <w:t>dosimeetriga loodusliku kiirguse mõõtmine(võimalusel).</w:t>
            </w:r>
          </w:p>
          <w:p w14:paraId="4F021CFD" w14:textId="10BBBEF8" w:rsidR="38BF0CF2" w:rsidRPr="00CC3861" w:rsidRDefault="38BF0CF2" w:rsidP="38BF0CF2">
            <w:pPr>
              <w:spacing w:after="0"/>
              <w:rPr>
                <w:rFonts w:ascii="Times New Roman" w:hAnsi="Times New Roman" w:cs="Times New Roman"/>
                <w:sz w:val="24"/>
                <w:szCs w:val="24"/>
              </w:rPr>
            </w:pPr>
            <w:r w:rsidRPr="00CC3861">
              <w:rPr>
                <w:rFonts w:ascii="Times New Roman" w:eastAsia="Calibri" w:hAnsi="Times New Roman" w:cs="Times New Roman"/>
                <w:b/>
                <w:bCs/>
                <w:color w:val="000000" w:themeColor="text1"/>
                <w:sz w:val="24"/>
                <w:szCs w:val="24"/>
              </w:rPr>
              <w:t>Õppevara:</w:t>
            </w:r>
          </w:p>
          <w:p w14:paraId="4D227016" w14:textId="4BBDF852"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Calibri" w:hAnsi="Times New Roman" w:cs="Times New Roman"/>
                <w:sz w:val="24"/>
                <w:szCs w:val="24"/>
              </w:rPr>
              <w:t xml:space="preserve">Veebiõpik: </w:t>
            </w:r>
            <w:hyperlink r:id="rId77">
              <w:r w:rsidRPr="00CC3861">
                <w:rPr>
                  <w:rStyle w:val="Hperlink"/>
                  <w:rFonts w:ascii="Times New Roman" w:eastAsia="Calibri" w:hAnsi="Times New Roman" w:cs="Times New Roman"/>
                  <w:color w:val="000080"/>
                  <w:sz w:val="24"/>
                  <w:szCs w:val="24"/>
                </w:rPr>
                <w:t>https://opik.fyysika.ee/index.php/book/view/70</w:t>
              </w:r>
            </w:hyperlink>
          </w:p>
          <w:p w14:paraId="010F5255" w14:textId="1EE39721"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Calibri" w:hAnsi="Times New Roman" w:cs="Times New Roman"/>
                <w:sz w:val="24"/>
                <w:szCs w:val="24"/>
              </w:rPr>
              <w:t xml:space="preserve">Digiõpikud: </w:t>
            </w:r>
            <w:hyperlink r:id="rId78">
              <w:r w:rsidRPr="00CC3861">
                <w:rPr>
                  <w:rStyle w:val="Hperlink"/>
                  <w:rFonts w:ascii="Times New Roman" w:eastAsia="Calibri" w:hAnsi="Times New Roman" w:cs="Times New Roman"/>
                  <w:color w:val="000080"/>
                  <w:sz w:val="24"/>
                  <w:szCs w:val="24"/>
                </w:rPr>
                <w:t>https://www.opiq.ee/Kit/Details/93</w:t>
              </w:r>
            </w:hyperlink>
            <w:r w:rsidRPr="00CC3861">
              <w:rPr>
                <w:rFonts w:ascii="Times New Roman" w:eastAsia="Calibri" w:hAnsi="Times New Roman" w:cs="Times New Roman"/>
                <w:sz w:val="24"/>
                <w:szCs w:val="24"/>
              </w:rPr>
              <w:t xml:space="preserve"> ja </w:t>
            </w:r>
            <w:hyperlink r:id="rId79">
              <w:r w:rsidRPr="00CC3861">
                <w:rPr>
                  <w:rStyle w:val="Hperlink"/>
                  <w:rFonts w:ascii="Times New Roman" w:eastAsia="Calibri" w:hAnsi="Times New Roman" w:cs="Times New Roman"/>
                  <w:color w:val="000080"/>
                  <w:sz w:val="24"/>
                  <w:szCs w:val="24"/>
                </w:rPr>
                <w:t>https://www.opiq.ee/Kit/Details/138</w:t>
              </w:r>
            </w:hyperlink>
          </w:p>
          <w:p w14:paraId="27FAB525" w14:textId="39A16E44"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Calibri" w:hAnsi="Times New Roman" w:cs="Times New Roman"/>
                <w:sz w:val="24"/>
                <w:szCs w:val="24"/>
              </w:rPr>
              <w:t xml:space="preserve">Veebis graafikute koostamise rakendus: </w:t>
            </w:r>
            <w:hyperlink r:id="rId80">
              <w:r w:rsidRPr="00CC3861">
                <w:rPr>
                  <w:rStyle w:val="Hperlink"/>
                  <w:rFonts w:ascii="Times New Roman" w:eastAsia="Calibri" w:hAnsi="Times New Roman" w:cs="Times New Roman"/>
                  <w:color w:val="000080"/>
                  <w:sz w:val="24"/>
                  <w:szCs w:val="24"/>
                </w:rPr>
                <w:t>https://www.desmos.com/?lang=et</w:t>
              </w:r>
            </w:hyperlink>
          </w:p>
          <w:p w14:paraId="3CF640BE" w14:textId="1A78DC71"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Calibri" w:hAnsi="Times New Roman" w:cs="Times New Roman"/>
                <w:sz w:val="24"/>
                <w:szCs w:val="24"/>
              </w:rPr>
              <w:t xml:space="preserve">Arvutisimulatsioon tuumade lõhustamise näitlikustamiseks: </w:t>
            </w:r>
            <w:hyperlink r:id="rId81">
              <w:r w:rsidRPr="00CC3861">
                <w:rPr>
                  <w:rStyle w:val="Hperlink"/>
                  <w:rFonts w:ascii="Times New Roman" w:eastAsia="Calibri" w:hAnsi="Times New Roman" w:cs="Times New Roman"/>
                  <w:color w:val="000000" w:themeColor="text1"/>
                  <w:sz w:val="24"/>
                  <w:szCs w:val="24"/>
                </w:rPr>
                <w:t>https://phet.colorado.edu/en/simulations/nuclear-fission</w:t>
              </w:r>
            </w:hyperlink>
          </w:p>
          <w:p w14:paraId="784B1409" w14:textId="16E922CA" w:rsidR="38BF0CF2" w:rsidRPr="00CC3861" w:rsidRDefault="38BF0CF2" w:rsidP="38BF0CF2">
            <w:pPr>
              <w:spacing w:after="140" w:line="276" w:lineRule="auto"/>
              <w:rPr>
                <w:rFonts w:ascii="Times New Roman" w:hAnsi="Times New Roman" w:cs="Times New Roman"/>
                <w:sz w:val="24"/>
                <w:szCs w:val="24"/>
              </w:rPr>
            </w:pPr>
            <w:proofErr w:type="spellStart"/>
            <w:r w:rsidRPr="00CC3861">
              <w:rPr>
                <w:rFonts w:ascii="Times New Roman" w:eastAsia="Calibri" w:hAnsi="Times New Roman" w:cs="Times New Roman"/>
                <w:sz w:val="24"/>
                <w:szCs w:val="24"/>
              </w:rPr>
              <w:t>ERRi</w:t>
            </w:r>
            <w:proofErr w:type="spellEnd"/>
            <w:r w:rsidRPr="00CC3861">
              <w:rPr>
                <w:rFonts w:ascii="Times New Roman" w:eastAsia="Calibri" w:hAnsi="Times New Roman" w:cs="Times New Roman"/>
                <w:sz w:val="24"/>
                <w:szCs w:val="24"/>
              </w:rPr>
              <w:t xml:space="preserve"> arhiivi video "Tuumajaam Eestisse: 2020?": </w:t>
            </w:r>
            <w:hyperlink r:id="rId82">
              <w:r w:rsidRPr="00CC3861">
                <w:rPr>
                  <w:rStyle w:val="Hperlink"/>
                  <w:rFonts w:ascii="Times New Roman" w:eastAsia="Calibri" w:hAnsi="Times New Roman" w:cs="Times New Roman"/>
                  <w:color w:val="000080"/>
                  <w:sz w:val="24"/>
                  <w:szCs w:val="24"/>
                </w:rPr>
                <w:t>https://arhiiv.err.ee/video/vaata/2020-tuumajaam-eestisse</w:t>
              </w:r>
            </w:hyperlink>
          </w:p>
          <w:p w14:paraId="749BCC94" w14:textId="10DC548F"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Calibri" w:hAnsi="Times New Roman" w:cs="Times New Roman"/>
                <w:color w:val="000000" w:themeColor="text1"/>
                <w:sz w:val="24"/>
                <w:szCs w:val="24"/>
              </w:rPr>
              <w:t xml:space="preserve">Osooni saade Rootsi tuumajaama kohta: </w:t>
            </w:r>
            <w:hyperlink r:id="rId83">
              <w:r w:rsidRPr="00CC3861">
                <w:rPr>
                  <w:rStyle w:val="Hperlink"/>
                  <w:rFonts w:ascii="Times New Roman" w:eastAsia="Calibri" w:hAnsi="Times New Roman" w:cs="Times New Roman"/>
                  <w:color w:val="000000" w:themeColor="text1"/>
                  <w:sz w:val="24"/>
                  <w:szCs w:val="24"/>
                </w:rPr>
                <w:t>https://jupiter.err.ee/1608807106/osoon</w:t>
              </w:r>
            </w:hyperlink>
            <w:r w:rsidRPr="00CC3861">
              <w:rPr>
                <w:rFonts w:ascii="Times New Roman" w:eastAsia="Calibri" w:hAnsi="Times New Roman" w:cs="Times New Roman"/>
                <w:color w:val="000000" w:themeColor="text1"/>
                <w:sz w:val="24"/>
                <w:szCs w:val="24"/>
              </w:rPr>
              <w:t xml:space="preserve"> ja </w:t>
            </w:r>
            <w:hyperlink r:id="rId84">
              <w:r w:rsidRPr="00CC3861">
                <w:rPr>
                  <w:rStyle w:val="Hperlink"/>
                  <w:rFonts w:ascii="Times New Roman" w:eastAsia="Calibri" w:hAnsi="Times New Roman" w:cs="Times New Roman"/>
                  <w:color w:val="000000" w:themeColor="text1"/>
                  <w:sz w:val="24"/>
                  <w:szCs w:val="24"/>
                </w:rPr>
                <w:t>https://jupiter.err.ee/1608814471/osoon</w:t>
              </w:r>
            </w:hyperlink>
          </w:p>
          <w:p w14:paraId="158B757B" w14:textId="1BA3CABC" w:rsidR="38BF0CF2" w:rsidRPr="00CC3861" w:rsidRDefault="38BF0CF2" w:rsidP="38BF0CF2">
            <w:pPr>
              <w:spacing w:after="140" w:line="276" w:lineRule="auto"/>
              <w:rPr>
                <w:rFonts w:ascii="Times New Roman" w:hAnsi="Times New Roman" w:cs="Times New Roman"/>
                <w:sz w:val="24"/>
                <w:szCs w:val="24"/>
              </w:rPr>
            </w:pPr>
            <w:proofErr w:type="spellStart"/>
            <w:r w:rsidRPr="00CC3861">
              <w:rPr>
                <w:rFonts w:ascii="Times New Roman" w:eastAsia="Calibri" w:hAnsi="Times New Roman" w:cs="Times New Roman"/>
                <w:sz w:val="24"/>
                <w:szCs w:val="24"/>
              </w:rPr>
              <w:lastRenderedPageBreak/>
              <w:t>Videoõpsi</w:t>
            </w:r>
            <w:proofErr w:type="spellEnd"/>
            <w:r w:rsidRPr="00CC3861">
              <w:rPr>
                <w:rFonts w:ascii="Times New Roman" w:eastAsia="Calibri" w:hAnsi="Times New Roman" w:cs="Times New Roman"/>
                <w:sz w:val="24"/>
                <w:szCs w:val="24"/>
              </w:rPr>
              <w:t xml:space="preserve"> videod: </w:t>
            </w:r>
            <w:hyperlink r:id="rId85">
              <w:r w:rsidRPr="00CC3861">
                <w:rPr>
                  <w:rStyle w:val="Hperlink"/>
                  <w:rFonts w:ascii="Times New Roman" w:eastAsia="Calibri" w:hAnsi="Times New Roman" w:cs="Times New Roman"/>
                  <w:color w:val="000080"/>
                  <w:sz w:val="24"/>
                  <w:szCs w:val="24"/>
                </w:rPr>
                <w:t>https://youtu.be/I2_YBJ8kubo</w:t>
              </w:r>
            </w:hyperlink>
            <w:r w:rsidRPr="00CC3861">
              <w:rPr>
                <w:rFonts w:ascii="Times New Roman" w:eastAsia="Calibri" w:hAnsi="Times New Roman" w:cs="Times New Roman"/>
                <w:sz w:val="24"/>
                <w:szCs w:val="24"/>
              </w:rPr>
              <w:t xml:space="preserve"> (tuumafüüsika) ja </w:t>
            </w:r>
            <w:hyperlink r:id="rId86">
              <w:r w:rsidRPr="00CC3861">
                <w:rPr>
                  <w:rStyle w:val="Hperlink"/>
                  <w:rFonts w:ascii="Times New Roman" w:eastAsia="Calibri" w:hAnsi="Times New Roman" w:cs="Times New Roman"/>
                  <w:color w:val="000080"/>
                  <w:sz w:val="24"/>
                  <w:szCs w:val="24"/>
                </w:rPr>
                <w:t>https://youtu.be/T6PEjqlMS6M</w:t>
              </w:r>
            </w:hyperlink>
            <w:r w:rsidRPr="00CC3861">
              <w:rPr>
                <w:rFonts w:ascii="Times New Roman" w:eastAsia="Calibri" w:hAnsi="Times New Roman" w:cs="Times New Roman"/>
                <w:sz w:val="24"/>
                <w:szCs w:val="24"/>
              </w:rPr>
              <w:t xml:space="preserve"> (tuumajaam)</w:t>
            </w:r>
          </w:p>
          <w:p w14:paraId="0CD8C46E" w14:textId="6905DA83"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Calibri" w:hAnsi="Times New Roman" w:cs="Times New Roman"/>
                <w:sz w:val="24"/>
                <w:szCs w:val="24"/>
              </w:rPr>
              <w:t xml:space="preserve">Raamat "Tuuma energia": </w:t>
            </w:r>
            <w:hyperlink r:id="rId87" w:anchor="/section/57512">
              <w:r w:rsidRPr="00CC3861">
                <w:rPr>
                  <w:rStyle w:val="Hperlink"/>
                  <w:rFonts w:ascii="Times New Roman" w:eastAsia="Calibri" w:hAnsi="Times New Roman" w:cs="Times New Roman"/>
                  <w:color w:val="000080"/>
                  <w:sz w:val="24"/>
                  <w:szCs w:val="24"/>
                </w:rPr>
                <w:t>https://opik.fyysika.ee/index.php/book/view/87#/section/57512</w:t>
              </w:r>
            </w:hyperlink>
          </w:p>
          <w:p w14:paraId="122BFDA8" w14:textId="71DB68E9"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Calibri" w:hAnsi="Times New Roman" w:cs="Times New Roman"/>
                <w:sz w:val="24"/>
                <w:szCs w:val="24"/>
              </w:rPr>
              <w:t xml:space="preserve">Raamatu "Huvitav füüsika II" veebiversioon: </w:t>
            </w:r>
            <w:hyperlink r:id="rId88">
              <w:r w:rsidRPr="00CC3861">
                <w:rPr>
                  <w:rStyle w:val="Hperlink"/>
                  <w:rFonts w:ascii="Times New Roman" w:eastAsia="Calibri" w:hAnsi="Times New Roman" w:cs="Times New Roman"/>
                  <w:color w:val="000080"/>
                  <w:sz w:val="24"/>
                  <w:szCs w:val="24"/>
                </w:rPr>
                <w:t>https://opik.fyysika.ee/index.php/book/view/54</w:t>
              </w:r>
            </w:hyperlink>
          </w:p>
          <w:p w14:paraId="15301640" w14:textId="535317CE"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Calibri" w:hAnsi="Times New Roman" w:cs="Times New Roman"/>
                <w:sz w:val="24"/>
                <w:szCs w:val="24"/>
              </w:rPr>
              <w:t xml:space="preserve">Olümpiaadiülesanded: </w:t>
            </w:r>
            <w:hyperlink r:id="rId89">
              <w:r w:rsidRPr="00CC3861">
                <w:rPr>
                  <w:rStyle w:val="Hperlink"/>
                  <w:rFonts w:ascii="Times New Roman" w:eastAsia="Calibri" w:hAnsi="Times New Roman" w:cs="Times New Roman"/>
                  <w:color w:val="000080"/>
                  <w:sz w:val="24"/>
                  <w:szCs w:val="24"/>
                </w:rPr>
                <w:t>https://opik.fyysika.ee/index.php/book/view/44</w:t>
              </w:r>
            </w:hyperlink>
          </w:p>
          <w:p w14:paraId="4FDE63A0" w14:textId="11AC9B5B"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Calibri" w:hAnsi="Times New Roman" w:cs="Times New Roman"/>
                <w:sz w:val="24"/>
                <w:szCs w:val="24"/>
              </w:rPr>
              <w:t xml:space="preserve">Projekti EVIDENCE õppematerjal "Kiirgused", kus õpilased saavad uurida kiirgustega seotud müüte ning uurida info usaldusväärsust. </w:t>
            </w:r>
            <w:hyperlink r:id="rId90">
              <w:r w:rsidRPr="00CC3861">
                <w:rPr>
                  <w:rStyle w:val="Hperlink"/>
                  <w:rFonts w:ascii="Times New Roman" w:eastAsia="Calibri" w:hAnsi="Times New Roman" w:cs="Times New Roman"/>
                  <w:color w:val="000080"/>
                  <w:sz w:val="24"/>
                  <w:szCs w:val="24"/>
                </w:rPr>
                <w:t>https://evidence-erasmus.github.io/evidence/et/modules</w:t>
              </w:r>
            </w:hyperlink>
          </w:p>
          <w:p w14:paraId="0CA03927" w14:textId="134B9B18" w:rsidR="38BF0CF2" w:rsidRPr="00CC3861" w:rsidRDefault="38BF0CF2" w:rsidP="38BF0CF2">
            <w:pPr>
              <w:spacing w:after="0"/>
              <w:rPr>
                <w:rFonts w:ascii="Times New Roman" w:hAnsi="Times New Roman" w:cs="Times New Roman"/>
                <w:sz w:val="24"/>
                <w:szCs w:val="24"/>
              </w:rPr>
            </w:pPr>
            <w:r w:rsidRPr="00CC3861">
              <w:rPr>
                <w:rFonts w:ascii="Times New Roman" w:eastAsia="Times New Roman" w:hAnsi="Times New Roman" w:cs="Times New Roman"/>
                <w:sz w:val="24"/>
                <w:szCs w:val="24"/>
              </w:rPr>
              <w:t xml:space="preserve"> </w:t>
            </w:r>
          </w:p>
          <w:p w14:paraId="3950B4E5" w14:textId="1DCF84BE" w:rsidR="38BF0CF2" w:rsidRPr="00CC3861" w:rsidRDefault="38BF0CF2" w:rsidP="38BF0CF2">
            <w:pPr>
              <w:spacing w:after="0"/>
              <w:rPr>
                <w:rFonts w:ascii="Times New Roman" w:hAnsi="Times New Roman" w:cs="Times New Roman"/>
                <w:sz w:val="24"/>
                <w:szCs w:val="24"/>
              </w:rPr>
            </w:pPr>
            <w:r w:rsidRPr="00CC3861">
              <w:rPr>
                <w:rFonts w:ascii="Times New Roman" w:eastAsia="Times New Roman" w:hAnsi="Times New Roman" w:cs="Times New Roman"/>
                <w:sz w:val="24"/>
                <w:szCs w:val="24"/>
              </w:rPr>
              <w:t xml:space="preserve"> </w:t>
            </w:r>
          </w:p>
          <w:p w14:paraId="424678B2" w14:textId="0601B80B" w:rsidR="38BF0CF2" w:rsidRPr="00CC3861" w:rsidRDefault="38BF0CF2" w:rsidP="38BF0CF2">
            <w:pPr>
              <w:spacing w:after="0"/>
              <w:rPr>
                <w:rFonts w:ascii="Times New Roman" w:hAnsi="Times New Roman" w:cs="Times New Roman"/>
                <w:sz w:val="24"/>
                <w:szCs w:val="24"/>
              </w:rPr>
            </w:pPr>
            <w:r w:rsidRPr="00CC3861">
              <w:rPr>
                <w:rFonts w:ascii="Times New Roman" w:eastAsia="Times New Roman" w:hAnsi="Times New Roman" w:cs="Times New Roman"/>
                <w:sz w:val="24"/>
                <w:szCs w:val="24"/>
              </w:rPr>
              <w:t xml:space="preserve"> </w:t>
            </w:r>
          </w:p>
        </w:tc>
        <w:tc>
          <w:tcPr>
            <w:tcW w:w="51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EEA5734" w14:textId="106A0187" w:rsidR="38BF0CF2" w:rsidRPr="00CC3861" w:rsidRDefault="38BF0CF2" w:rsidP="38BF0CF2">
            <w:pPr>
              <w:spacing w:after="0"/>
              <w:rPr>
                <w:rFonts w:ascii="Times New Roman" w:hAnsi="Times New Roman" w:cs="Times New Roman"/>
                <w:sz w:val="24"/>
                <w:szCs w:val="24"/>
              </w:rPr>
            </w:pPr>
            <w:r w:rsidRPr="00CC3861">
              <w:rPr>
                <w:rFonts w:ascii="Times New Roman" w:eastAsia="Times New Roman" w:hAnsi="Times New Roman" w:cs="Times New Roman"/>
                <w:color w:val="000000" w:themeColor="text1"/>
                <w:sz w:val="24"/>
                <w:szCs w:val="24"/>
              </w:rPr>
              <w:lastRenderedPageBreak/>
              <w:t>Õpilane</w:t>
            </w:r>
          </w:p>
          <w:p w14:paraId="236ECC34" w14:textId="3FA61759" w:rsidR="38BF0CF2" w:rsidRPr="00CC3861" w:rsidRDefault="38BF0CF2" w:rsidP="00B533E7">
            <w:pPr>
              <w:pStyle w:val="Loendilik"/>
              <w:numPr>
                <w:ilvl w:val="0"/>
                <w:numId w:val="1"/>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color w:val="000000" w:themeColor="text1"/>
                <w:sz w:val="24"/>
                <w:szCs w:val="24"/>
              </w:rPr>
              <w:t>võrdleb α-, β- ja γ-kiirgust ning nende mõju elusorganismidele, koostab võrdlustabeli ja tutvustab seal olevat infot klassikaaslastele (LT 1, 2, 6, 7; õpipädevus, suhtluspädevus);</w:t>
            </w:r>
          </w:p>
          <w:p w14:paraId="68856063" w14:textId="518D6274" w:rsidR="38BF0CF2" w:rsidRPr="00CC3861" w:rsidRDefault="38BF0CF2" w:rsidP="00B533E7">
            <w:pPr>
              <w:pStyle w:val="Loendilik"/>
              <w:numPr>
                <w:ilvl w:val="0"/>
                <w:numId w:val="1"/>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color w:val="000000" w:themeColor="text1"/>
                <w:sz w:val="24"/>
                <w:szCs w:val="24"/>
              </w:rPr>
              <w:t>teab, mi</w:t>
            </w:r>
            <w:r w:rsidRPr="00CC3861">
              <w:rPr>
                <w:rFonts w:ascii="Times New Roman" w:eastAsia="Calibri" w:hAnsi="Times New Roman" w:cs="Times New Roman"/>
                <w:sz w:val="24"/>
                <w:szCs w:val="24"/>
              </w:rPr>
              <w:t xml:space="preserve">s juhtub isotoobiga, kui see teeb läbi α-, β- või γ-lagunemise ning koostab </w:t>
            </w:r>
            <w:r w:rsidRPr="00CC3861">
              <w:rPr>
                <w:rFonts w:ascii="Times New Roman" w:eastAsia="Calibri" w:hAnsi="Times New Roman" w:cs="Times New Roman"/>
                <w:sz w:val="24"/>
                <w:szCs w:val="24"/>
              </w:rPr>
              <w:lastRenderedPageBreak/>
              <w:t xml:space="preserve">selle põhjal lihtsamaid tuumareaktsioone </w:t>
            </w:r>
            <w:r w:rsidRPr="00CC3861">
              <w:rPr>
                <w:rFonts w:ascii="Times New Roman" w:eastAsia="Calibri" w:hAnsi="Times New Roman" w:cs="Times New Roman"/>
                <w:color w:val="000000" w:themeColor="text1"/>
                <w:sz w:val="24"/>
                <w:szCs w:val="24"/>
              </w:rPr>
              <w:t>(LT 2);</w:t>
            </w:r>
          </w:p>
          <w:p w14:paraId="65BC4A6C" w14:textId="07201AD6" w:rsidR="38BF0CF2" w:rsidRPr="00CC3861" w:rsidRDefault="38BF0CF2" w:rsidP="00B533E7">
            <w:pPr>
              <w:pStyle w:val="Loendilik"/>
              <w:numPr>
                <w:ilvl w:val="0"/>
                <w:numId w:val="1"/>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sz w:val="24"/>
                <w:szCs w:val="24"/>
              </w:rPr>
              <w:t xml:space="preserve">uurib arvutisimulatsiooni abil raskete tuumade lagunemisprotsessi ning kirjeldab selle protsessi ning ahelreaktsiooni toimumist ja erinevusi tuumareaktoris ning tuumapommis </w:t>
            </w:r>
            <w:r w:rsidRPr="00CC3861">
              <w:rPr>
                <w:rFonts w:ascii="Times New Roman" w:eastAsia="Calibri" w:hAnsi="Times New Roman" w:cs="Times New Roman"/>
                <w:color w:val="000000" w:themeColor="text1"/>
                <w:sz w:val="24"/>
                <w:szCs w:val="24"/>
              </w:rPr>
              <w:t>(LT 1, 2, 3, 4, 6; digipädevus);</w:t>
            </w:r>
          </w:p>
          <w:p w14:paraId="32B3F832" w14:textId="6BE428FE" w:rsidR="38BF0CF2" w:rsidRPr="00CC3861" w:rsidRDefault="38BF0CF2" w:rsidP="00B533E7">
            <w:pPr>
              <w:pStyle w:val="Loendilik"/>
              <w:numPr>
                <w:ilvl w:val="0"/>
                <w:numId w:val="1"/>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sz w:val="24"/>
                <w:szCs w:val="24"/>
              </w:rPr>
              <w:t xml:space="preserve">vaatab videoid ning loeb artikleid tuumajaamade, tuumapommide ning tuumakatastroofide kohta ja teeb neist kirjalikus vormis (tekst/plakat vms) kokkuvõtte, mida tutvustab ka klassikaaslastele </w:t>
            </w:r>
            <w:r w:rsidRPr="00CC3861">
              <w:rPr>
                <w:rFonts w:ascii="Times New Roman" w:eastAsia="Calibri" w:hAnsi="Times New Roman" w:cs="Times New Roman"/>
                <w:color w:val="000000" w:themeColor="text1"/>
                <w:sz w:val="24"/>
                <w:szCs w:val="24"/>
              </w:rPr>
              <w:t>(LT 1, 2, 4, 5, 6; sotsiaalne ja kodanikupädevus, suhtluspädevus);</w:t>
            </w:r>
          </w:p>
          <w:p w14:paraId="035CF31B" w14:textId="7F86D9C1" w:rsidR="38BF0CF2" w:rsidRPr="00CC3861" w:rsidRDefault="38BF0CF2" w:rsidP="00B533E7">
            <w:pPr>
              <w:pStyle w:val="Loendilik"/>
              <w:numPr>
                <w:ilvl w:val="0"/>
                <w:numId w:val="1"/>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sz w:val="24"/>
                <w:szCs w:val="24"/>
              </w:rPr>
              <w:t xml:space="preserve">arutleb/väitleb klassikaaslastega tuumajaama positiivse ja negatiivse mõju ning vajalikkuse üle </w:t>
            </w:r>
            <w:r w:rsidRPr="00CC3861">
              <w:rPr>
                <w:rFonts w:ascii="Times New Roman" w:eastAsia="Calibri" w:hAnsi="Times New Roman" w:cs="Times New Roman"/>
                <w:color w:val="000000" w:themeColor="text1"/>
                <w:sz w:val="24"/>
                <w:szCs w:val="24"/>
              </w:rPr>
              <w:t>(LT 1, 2, 3, 6; kultuuri- ja väärtuspädevus, sotsiaalne ja kodanikupädevus, suhtluspädevus)</w:t>
            </w:r>
          </w:p>
          <w:p w14:paraId="108966AB" w14:textId="23111A2E" w:rsidR="38BF0CF2" w:rsidRPr="00CC3861" w:rsidRDefault="38BF0CF2" w:rsidP="00B533E7">
            <w:pPr>
              <w:pStyle w:val="Loendilik"/>
              <w:numPr>
                <w:ilvl w:val="0"/>
                <w:numId w:val="1"/>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sz w:val="24"/>
                <w:szCs w:val="24"/>
              </w:rPr>
              <w:t xml:space="preserve">osaleb klassis läbi viidaval minireferendumil, kus hääletab Eestisse tuumajaama rajamise poolt/vastu </w:t>
            </w:r>
            <w:r w:rsidRPr="00CC3861">
              <w:rPr>
                <w:rFonts w:ascii="Times New Roman" w:eastAsia="Calibri" w:hAnsi="Times New Roman" w:cs="Times New Roman"/>
                <w:color w:val="000000" w:themeColor="text1"/>
                <w:sz w:val="24"/>
                <w:szCs w:val="24"/>
              </w:rPr>
              <w:t>(LT 1, 2, 3, 5, 6; õpipädevus, sotsiaalne ja kodanikupädevus);</w:t>
            </w:r>
          </w:p>
          <w:p w14:paraId="3E940954" w14:textId="2B4C0F33" w:rsidR="38BF0CF2" w:rsidRPr="00CC3861" w:rsidRDefault="38BF0CF2" w:rsidP="00B533E7">
            <w:pPr>
              <w:pStyle w:val="Loendilik"/>
              <w:numPr>
                <w:ilvl w:val="0"/>
                <w:numId w:val="1"/>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sz w:val="24"/>
                <w:szCs w:val="24"/>
              </w:rPr>
              <w:t xml:space="preserve">mõõdab dosimeetriga looduslikku kiirgust </w:t>
            </w:r>
            <w:r w:rsidRPr="00CC3861">
              <w:rPr>
                <w:rFonts w:ascii="Times New Roman" w:eastAsia="Calibri" w:hAnsi="Times New Roman" w:cs="Times New Roman"/>
                <w:color w:val="000000" w:themeColor="text1"/>
                <w:sz w:val="24"/>
                <w:szCs w:val="24"/>
              </w:rPr>
              <w:t>(LT 1, 2, 7);</w:t>
            </w:r>
          </w:p>
          <w:p w14:paraId="0A2718E8" w14:textId="67C978A9" w:rsidR="38BF0CF2" w:rsidRPr="00CC3861" w:rsidRDefault="38BF0CF2" w:rsidP="00B533E7">
            <w:pPr>
              <w:pStyle w:val="Loendilik"/>
              <w:numPr>
                <w:ilvl w:val="0"/>
                <w:numId w:val="1"/>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sz w:val="24"/>
                <w:szCs w:val="24"/>
              </w:rPr>
              <w:lastRenderedPageBreak/>
              <w:t xml:space="preserve">külastab mõne haigla kiirgusraviga tegelevat osakonda, tutvub sealsete tehnikute töö sisu, võimaluste ning väljakutsetega ning teeb selle põhjal kokkuvõtte </w:t>
            </w:r>
            <w:r w:rsidRPr="00CC3861">
              <w:rPr>
                <w:rFonts w:ascii="Times New Roman" w:eastAsia="Calibri" w:hAnsi="Times New Roman" w:cs="Times New Roman"/>
                <w:color w:val="000000" w:themeColor="text1"/>
                <w:sz w:val="24"/>
                <w:szCs w:val="24"/>
              </w:rPr>
              <w:t>(LT 1, 3, 4, 6, 8; enesemääratluspädevus, suhtluspädevus);</w:t>
            </w:r>
          </w:p>
          <w:p w14:paraId="0C57FA51" w14:textId="2B33F158" w:rsidR="38BF0CF2" w:rsidRPr="00CC3861" w:rsidRDefault="38BF0CF2" w:rsidP="00B533E7">
            <w:pPr>
              <w:pStyle w:val="Loendilik"/>
              <w:numPr>
                <w:ilvl w:val="0"/>
                <w:numId w:val="1"/>
              </w:numPr>
              <w:spacing w:after="0" w:line="276" w:lineRule="auto"/>
              <w:ind w:left="709" w:hanging="283"/>
              <w:rPr>
                <w:rFonts w:ascii="Times New Roman" w:eastAsia="Calibri" w:hAnsi="Times New Roman" w:cs="Times New Roman"/>
                <w:color w:val="000000" w:themeColor="text1"/>
                <w:sz w:val="24"/>
                <w:szCs w:val="24"/>
              </w:rPr>
            </w:pPr>
            <w:r w:rsidRPr="00CC3861">
              <w:rPr>
                <w:rFonts w:ascii="Times New Roman" w:eastAsia="Calibri" w:hAnsi="Times New Roman" w:cs="Times New Roman"/>
                <w:sz w:val="24"/>
                <w:szCs w:val="24"/>
              </w:rPr>
              <w:t xml:space="preserve">tutvub internetiallikate põhjal mõne tuumafüüsika valdkonna eriala või ametiga (kiirgusfüüsik, tuumainsener, </w:t>
            </w:r>
            <w:proofErr w:type="spellStart"/>
            <w:r w:rsidRPr="00CC3861">
              <w:rPr>
                <w:rFonts w:ascii="Times New Roman" w:eastAsia="Calibri" w:hAnsi="Times New Roman" w:cs="Times New Roman"/>
                <w:sz w:val="24"/>
                <w:szCs w:val="24"/>
              </w:rPr>
              <w:t>radiomeetria</w:t>
            </w:r>
            <w:proofErr w:type="spellEnd"/>
            <w:r w:rsidRPr="00CC3861">
              <w:rPr>
                <w:rFonts w:ascii="Times New Roman" w:eastAsia="Calibri" w:hAnsi="Times New Roman" w:cs="Times New Roman"/>
                <w:sz w:val="24"/>
                <w:szCs w:val="24"/>
              </w:rPr>
              <w:t xml:space="preserve">, kiirgusravi jms), koostab saadud info põhjal plakati või video vormis kokkuvõtte ja tutvustab seda oma klassikaaslastele </w:t>
            </w:r>
            <w:r w:rsidRPr="00CC3861">
              <w:rPr>
                <w:rFonts w:ascii="Times New Roman" w:eastAsia="Calibri" w:hAnsi="Times New Roman" w:cs="Times New Roman"/>
                <w:color w:val="000000" w:themeColor="text1"/>
                <w:sz w:val="24"/>
                <w:szCs w:val="24"/>
              </w:rPr>
              <w:t>(LT 1, 3,  5, 6; enesemääratluspädevus, suhtluspädevus).</w:t>
            </w:r>
          </w:p>
          <w:p w14:paraId="37EE29CB" w14:textId="7E8B5253" w:rsidR="38BF0CF2" w:rsidRPr="00CC3861" w:rsidRDefault="38BF0CF2" w:rsidP="38BF0CF2">
            <w:pPr>
              <w:spacing w:after="0"/>
              <w:rPr>
                <w:rFonts w:ascii="Times New Roman" w:hAnsi="Times New Roman" w:cs="Times New Roman"/>
                <w:sz w:val="24"/>
                <w:szCs w:val="24"/>
              </w:rPr>
            </w:pPr>
            <w:r w:rsidRPr="00CC3861">
              <w:rPr>
                <w:rFonts w:ascii="Times New Roman" w:eastAsia="Calibri" w:hAnsi="Times New Roman" w:cs="Times New Roman"/>
                <w:b/>
                <w:bCs/>
                <w:sz w:val="24"/>
                <w:szCs w:val="24"/>
              </w:rPr>
              <w:t>Lõiming:</w:t>
            </w:r>
          </w:p>
          <w:p w14:paraId="32BD1B49" w14:textId="661DC764"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Calibri" w:hAnsi="Times New Roman" w:cs="Times New Roman"/>
                <w:color w:val="000000" w:themeColor="text1"/>
                <w:sz w:val="24"/>
                <w:szCs w:val="24"/>
              </w:rPr>
              <w:t>inimeseõpetus (tervis ja ohutus)</w:t>
            </w:r>
            <w:r w:rsidR="00B533E7">
              <w:rPr>
                <w:rFonts w:ascii="Times New Roman" w:eastAsia="Calibri" w:hAnsi="Times New Roman" w:cs="Times New Roman"/>
                <w:color w:val="000000" w:themeColor="text1"/>
                <w:sz w:val="24"/>
                <w:szCs w:val="24"/>
              </w:rPr>
              <w:t>;</w:t>
            </w:r>
          </w:p>
          <w:p w14:paraId="26CDA3BE" w14:textId="1F77272A" w:rsidR="38BF0CF2" w:rsidRPr="00CC3861" w:rsidRDefault="38BF0CF2" w:rsidP="38BF0CF2">
            <w:pPr>
              <w:spacing w:after="140" w:line="276" w:lineRule="auto"/>
              <w:rPr>
                <w:rFonts w:ascii="Times New Roman" w:hAnsi="Times New Roman" w:cs="Times New Roman"/>
                <w:sz w:val="24"/>
                <w:szCs w:val="24"/>
              </w:rPr>
            </w:pPr>
            <w:r w:rsidRPr="00CC3861">
              <w:rPr>
                <w:rFonts w:ascii="Times New Roman" w:eastAsia="Calibri" w:hAnsi="Times New Roman" w:cs="Times New Roman"/>
                <w:color w:val="000000" w:themeColor="text1"/>
                <w:sz w:val="24"/>
                <w:szCs w:val="24"/>
              </w:rPr>
              <w:t>keemia (aatomi ehitus)</w:t>
            </w:r>
            <w:r w:rsidR="00B533E7">
              <w:rPr>
                <w:rFonts w:ascii="Times New Roman" w:eastAsia="Calibri" w:hAnsi="Times New Roman" w:cs="Times New Roman"/>
                <w:color w:val="000000" w:themeColor="text1"/>
                <w:sz w:val="24"/>
                <w:szCs w:val="24"/>
              </w:rPr>
              <w:t>.</w:t>
            </w:r>
          </w:p>
          <w:p w14:paraId="2A93DC2A" w14:textId="3752D4AA" w:rsidR="38BF0CF2" w:rsidRPr="00CC3861" w:rsidRDefault="38BF0CF2" w:rsidP="38BF0CF2">
            <w:pPr>
              <w:spacing w:after="0"/>
              <w:rPr>
                <w:rFonts w:ascii="Times New Roman" w:hAnsi="Times New Roman" w:cs="Times New Roman"/>
                <w:sz w:val="24"/>
                <w:szCs w:val="24"/>
              </w:rPr>
            </w:pPr>
            <w:r w:rsidRPr="00CC3861">
              <w:rPr>
                <w:rFonts w:ascii="Times New Roman" w:eastAsia="Times New Roman" w:hAnsi="Times New Roman" w:cs="Times New Roman"/>
                <w:sz w:val="24"/>
                <w:szCs w:val="24"/>
              </w:rPr>
              <w:t xml:space="preserve"> </w:t>
            </w:r>
          </w:p>
        </w:tc>
      </w:tr>
      <w:tr w:rsidR="38BF0CF2" w:rsidRPr="00CC3861" w14:paraId="5F9B0339" w14:textId="77777777" w:rsidTr="00CC3861">
        <w:trPr>
          <w:trHeight w:val="300"/>
        </w:trPr>
        <w:tc>
          <w:tcPr>
            <w:tcW w:w="4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454E9B3" w14:textId="4FD2A74D" w:rsidR="38BF0CF2" w:rsidRPr="00CC3861" w:rsidRDefault="38BF0CF2" w:rsidP="38BF0CF2">
            <w:pPr>
              <w:spacing w:after="0"/>
              <w:rPr>
                <w:rFonts w:ascii="Times New Roman" w:hAnsi="Times New Roman" w:cs="Times New Roman"/>
                <w:sz w:val="24"/>
                <w:szCs w:val="24"/>
              </w:rPr>
            </w:pPr>
            <w:r w:rsidRPr="00CC3861">
              <w:rPr>
                <w:rFonts w:ascii="Times New Roman" w:eastAsia="Times New Roman" w:hAnsi="Times New Roman" w:cs="Times New Roman"/>
                <w:sz w:val="24"/>
                <w:szCs w:val="24"/>
              </w:rPr>
              <w:lastRenderedPageBreak/>
              <w:t xml:space="preserve"> </w:t>
            </w:r>
          </w:p>
        </w:tc>
        <w:tc>
          <w:tcPr>
            <w:tcW w:w="45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2D6923" w14:textId="3ACF95A2" w:rsidR="38BF0CF2" w:rsidRPr="00CC3861" w:rsidRDefault="38BF0CF2" w:rsidP="38BF0CF2">
            <w:pPr>
              <w:spacing w:after="0"/>
              <w:rPr>
                <w:rFonts w:ascii="Times New Roman" w:hAnsi="Times New Roman" w:cs="Times New Roman"/>
                <w:sz w:val="24"/>
                <w:szCs w:val="24"/>
              </w:rPr>
            </w:pPr>
            <w:r w:rsidRPr="00CC3861">
              <w:rPr>
                <w:rFonts w:ascii="Times New Roman" w:eastAsia="Times New Roman" w:hAnsi="Times New Roman" w:cs="Times New Roman"/>
                <w:sz w:val="24"/>
                <w:szCs w:val="24"/>
              </w:rPr>
              <w:t xml:space="preserve"> </w:t>
            </w:r>
          </w:p>
        </w:tc>
        <w:tc>
          <w:tcPr>
            <w:tcW w:w="51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AF12B4C" w14:textId="0529BF4A" w:rsidR="38BF0CF2" w:rsidRPr="00CC3861" w:rsidRDefault="38BF0CF2" w:rsidP="38BF0CF2">
            <w:pPr>
              <w:spacing w:after="0"/>
              <w:rPr>
                <w:rFonts w:ascii="Times New Roman" w:hAnsi="Times New Roman" w:cs="Times New Roman"/>
                <w:sz w:val="24"/>
                <w:szCs w:val="24"/>
              </w:rPr>
            </w:pPr>
            <w:r w:rsidRPr="00CC3861">
              <w:rPr>
                <w:rFonts w:ascii="Times New Roman" w:eastAsia="Times New Roman" w:hAnsi="Times New Roman" w:cs="Times New Roman"/>
                <w:sz w:val="24"/>
                <w:szCs w:val="24"/>
              </w:rPr>
              <w:t xml:space="preserve"> </w:t>
            </w:r>
          </w:p>
        </w:tc>
      </w:tr>
    </w:tbl>
    <w:p w14:paraId="06D13DBF" w14:textId="3212055C" w:rsidR="002462AB" w:rsidRPr="00CC3861" w:rsidRDefault="31ABE137" w:rsidP="38BF0CF2">
      <w:pPr>
        <w:spacing w:line="252" w:lineRule="auto"/>
        <w:rPr>
          <w:rFonts w:ascii="Times New Roman" w:hAnsi="Times New Roman" w:cs="Times New Roman"/>
          <w:sz w:val="24"/>
          <w:szCs w:val="24"/>
        </w:rPr>
      </w:pPr>
      <w:r w:rsidRPr="00CC3861">
        <w:rPr>
          <w:rFonts w:ascii="Times New Roman" w:eastAsia="Times New Roman" w:hAnsi="Times New Roman" w:cs="Times New Roman"/>
          <w:color w:val="000000" w:themeColor="text1"/>
          <w:sz w:val="24"/>
          <w:szCs w:val="24"/>
        </w:rPr>
        <w:t xml:space="preserve"> </w:t>
      </w:r>
    </w:p>
    <w:p w14:paraId="0A37501D" w14:textId="392635F3" w:rsidR="00E836EC" w:rsidRPr="00CC3861" w:rsidRDefault="31ABE137" w:rsidP="00B533E7">
      <w:pPr>
        <w:spacing w:line="252" w:lineRule="auto"/>
        <w:rPr>
          <w:rFonts w:ascii="Times New Roman" w:eastAsia="Times New Roman" w:hAnsi="Times New Roman" w:cs="Times New Roman"/>
          <w:sz w:val="24"/>
          <w:szCs w:val="24"/>
        </w:rPr>
      </w:pPr>
      <w:r w:rsidRPr="00CC3861">
        <w:rPr>
          <w:rFonts w:ascii="Times New Roman" w:eastAsia="Times New Roman" w:hAnsi="Times New Roman" w:cs="Times New Roman"/>
          <w:sz w:val="24"/>
          <w:szCs w:val="24"/>
        </w:rPr>
        <w:t xml:space="preserve"> </w:t>
      </w:r>
      <w:bookmarkStart w:id="0" w:name="_GoBack"/>
      <w:bookmarkEnd w:id="0"/>
    </w:p>
    <w:sectPr w:rsidR="00E836EC" w:rsidRPr="00CC3861" w:rsidSect="00CC3861">
      <w:headerReference w:type="default" r:id="rId91"/>
      <w:footerReference w:type="default" r:id="rId92"/>
      <w:pgSz w:w="16839" w:h="11907" w:orient="landscape"/>
      <w:pgMar w:top="720" w:right="81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27E97" w14:textId="77777777" w:rsidR="00225F73" w:rsidRDefault="00225F73">
      <w:pPr>
        <w:spacing w:after="0" w:line="240" w:lineRule="auto"/>
      </w:pPr>
      <w:r>
        <w:separator/>
      </w:r>
    </w:p>
  </w:endnote>
  <w:endnote w:type="continuationSeparator" w:id="0">
    <w:p w14:paraId="260C6005" w14:textId="77777777" w:rsidR="00225F73" w:rsidRDefault="00225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360"/>
      <w:gridCol w:w="3360"/>
      <w:gridCol w:w="3360"/>
    </w:tblGrid>
    <w:tr w:rsidR="54A4A483" w14:paraId="69BFA0F8" w14:textId="77777777" w:rsidTr="54A4A483">
      <w:trPr>
        <w:trHeight w:val="300"/>
      </w:trPr>
      <w:tc>
        <w:tcPr>
          <w:tcW w:w="3360" w:type="dxa"/>
        </w:tcPr>
        <w:p w14:paraId="136EB439" w14:textId="5B927F42" w:rsidR="54A4A483" w:rsidRDefault="54A4A483" w:rsidP="54A4A483">
          <w:pPr>
            <w:pStyle w:val="Pis"/>
            <w:ind w:left="-115"/>
          </w:pPr>
        </w:p>
      </w:tc>
      <w:tc>
        <w:tcPr>
          <w:tcW w:w="3360" w:type="dxa"/>
        </w:tcPr>
        <w:p w14:paraId="5021AAAE" w14:textId="0698AE15" w:rsidR="54A4A483" w:rsidRDefault="54A4A483" w:rsidP="54A4A483">
          <w:pPr>
            <w:pStyle w:val="Pis"/>
            <w:jc w:val="center"/>
          </w:pPr>
        </w:p>
      </w:tc>
      <w:tc>
        <w:tcPr>
          <w:tcW w:w="3360" w:type="dxa"/>
        </w:tcPr>
        <w:p w14:paraId="0F28A4DF" w14:textId="0194F2D1" w:rsidR="54A4A483" w:rsidRDefault="54A4A483" w:rsidP="54A4A483">
          <w:pPr>
            <w:pStyle w:val="Pis"/>
            <w:ind w:right="-115"/>
            <w:jc w:val="right"/>
          </w:pPr>
        </w:p>
      </w:tc>
    </w:tr>
  </w:tbl>
  <w:p w14:paraId="531E50A2" w14:textId="29A884F2" w:rsidR="54A4A483" w:rsidRDefault="54A4A483" w:rsidP="54A4A483">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525"/>
      <w:gridCol w:w="4525"/>
      <w:gridCol w:w="4525"/>
    </w:tblGrid>
    <w:tr w:rsidR="54A4A483" w14:paraId="452E4619" w14:textId="77777777" w:rsidTr="54A4A483">
      <w:trPr>
        <w:trHeight w:val="300"/>
      </w:trPr>
      <w:tc>
        <w:tcPr>
          <w:tcW w:w="4525" w:type="dxa"/>
        </w:tcPr>
        <w:p w14:paraId="73A9856C" w14:textId="2CDCB735" w:rsidR="54A4A483" w:rsidRDefault="54A4A483" w:rsidP="54A4A483">
          <w:pPr>
            <w:pStyle w:val="Pis"/>
            <w:ind w:left="-115"/>
          </w:pPr>
        </w:p>
      </w:tc>
      <w:tc>
        <w:tcPr>
          <w:tcW w:w="4525" w:type="dxa"/>
        </w:tcPr>
        <w:p w14:paraId="79552CED" w14:textId="099BDDD1" w:rsidR="54A4A483" w:rsidRDefault="54A4A483" w:rsidP="54A4A483">
          <w:pPr>
            <w:pStyle w:val="Pis"/>
            <w:jc w:val="center"/>
          </w:pPr>
        </w:p>
      </w:tc>
      <w:tc>
        <w:tcPr>
          <w:tcW w:w="4525" w:type="dxa"/>
        </w:tcPr>
        <w:p w14:paraId="51D1636B" w14:textId="06CFE076" w:rsidR="54A4A483" w:rsidRDefault="54A4A483" w:rsidP="54A4A483">
          <w:pPr>
            <w:pStyle w:val="Pis"/>
            <w:ind w:right="-115"/>
            <w:jc w:val="right"/>
          </w:pPr>
        </w:p>
      </w:tc>
    </w:tr>
  </w:tbl>
  <w:p w14:paraId="63A56967" w14:textId="1321FD4D" w:rsidR="54A4A483" w:rsidRDefault="54A4A483" w:rsidP="54A4A483">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77AFA" w14:textId="77777777" w:rsidR="00225F73" w:rsidRDefault="00225F73">
      <w:pPr>
        <w:spacing w:after="0" w:line="240" w:lineRule="auto"/>
      </w:pPr>
      <w:r>
        <w:separator/>
      </w:r>
    </w:p>
  </w:footnote>
  <w:footnote w:type="continuationSeparator" w:id="0">
    <w:p w14:paraId="426A6B14" w14:textId="77777777" w:rsidR="00225F73" w:rsidRDefault="00225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360"/>
      <w:gridCol w:w="3360"/>
      <w:gridCol w:w="3360"/>
    </w:tblGrid>
    <w:tr w:rsidR="54A4A483" w14:paraId="4917CE21" w14:textId="77777777" w:rsidTr="54A4A483">
      <w:trPr>
        <w:trHeight w:val="300"/>
      </w:trPr>
      <w:tc>
        <w:tcPr>
          <w:tcW w:w="3360" w:type="dxa"/>
        </w:tcPr>
        <w:p w14:paraId="3812EC30" w14:textId="4E0E407E" w:rsidR="54A4A483" w:rsidRDefault="54A4A483" w:rsidP="54A4A483">
          <w:pPr>
            <w:pStyle w:val="Pis"/>
            <w:ind w:left="-115"/>
          </w:pPr>
        </w:p>
      </w:tc>
      <w:tc>
        <w:tcPr>
          <w:tcW w:w="3360" w:type="dxa"/>
        </w:tcPr>
        <w:p w14:paraId="094A4985" w14:textId="7A2BB1EC" w:rsidR="54A4A483" w:rsidRDefault="54A4A483" w:rsidP="54A4A483">
          <w:pPr>
            <w:pStyle w:val="Pis"/>
            <w:jc w:val="center"/>
          </w:pPr>
        </w:p>
      </w:tc>
      <w:tc>
        <w:tcPr>
          <w:tcW w:w="3360" w:type="dxa"/>
        </w:tcPr>
        <w:p w14:paraId="3C55E22A" w14:textId="63C3651A" w:rsidR="54A4A483" w:rsidRDefault="54A4A483" w:rsidP="54A4A483">
          <w:pPr>
            <w:pStyle w:val="Pis"/>
            <w:ind w:right="-115"/>
            <w:jc w:val="right"/>
          </w:pPr>
        </w:p>
      </w:tc>
    </w:tr>
  </w:tbl>
  <w:p w14:paraId="7FCE5B08" w14:textId="7303F229" w:rsidR="54A4A483" w:rsidRDefault="54A4A483" w:rsidP="54A4A483">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525"/>
      <w:gridCol w:w="4525"/>
      <w:gridCol w:w="4525"/>
    </w:tblGrid>
    <w:tr w:rsidR="54A4A483" w14:paraId="74A5F6F9" w14:textId="77777777" w:rsidTr="54A4A483">
      <w:trPr>
        <w:trHeight w:val="300"/>
      </w:trPr>
      <w:tc>
        <w:tcPr>
          <w:tcW w:w="4525" w:type="dxa"/>
        </w:tcPr>
        <w:p w14:paraId="286C61FA" w14:textId="1024C59A" w:rsidR="54A4A483" w:rsidRDefault="54A4A483" w:rsidP="54A4A483">
          <w:pPr>
            <w:pStyle w:val="Pis"/>
            <w:ind w:left="-115"/>
          </w:pPr>
        </w:p>
      </w:tc>
      <w:tc>
        <w:tcPr>
          <w:tcW w:w="4525" w:type="dxa"/>
        </w:tcPr>
        <w:p w14:paraId="519F7F0A" w14:textId="3017DD4A" w:rsidR="54A4A483" w:rsidRDefault="54A4A483" w:rsidP="54A4A483">
          <w:pPr>
            <w:pStyle w:val="Pis"/>
            <w:jc w:val="center"/>
          </w:pPr>
        </w:p>
      </w:tc>
      <w:tc>
        <w:tcPr>
          <w:tcW w:w="4525" w:type="dxa"/>
        </w:tcPr>
        <w:p w14:paraId="3456EFEB" w14:textId="03A8828D" w:rsidR="54A4A483" w:rsidRDefault="54A4A483" w:rsidP="54A4A483">
          <w:pPr>
            <w:pStyle w:val="Pis"/>
            <w:ind w:right="-115"/>
            <w:jc w:val="right"/>
          </w:pPr>
        </w:p>
      </w:tc>
    </w:tr>
  </w:tbl>
  <w:p w14:paraId="524B1FD9" w14:textId="4922964C" w:rsidR="54A4A483" w:rsidRDefault="54A4A483" w:rsidP="54A4A483">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5E8E5"/>
    <w:multiLevelType w:val="hybridMultilevel"/>
    <w:tmpl w:val="414A07F2"/>
    <w:lvl w:ilvl="0" w:tplc="15A84AD2">
      <w:start w:val="1"/>
      <w:numFmt w:val="decimal"/>
      <w:lvlText w:val="%1."/>
      <w:lvlJc w:val="left"/>
      <w:pPr>
        <w:ind w:left="720" w:hanging="360"/>
      </w:pPr>
    </w:lvl>
    <w:lvl w:ilvl="1" w:tplc="C274766E">
      <w:start w:val="1"/>
      <w:numFmt w:val="lowerLetter"/>
      <w:lvlText w:val="%2."/>
      <w:lvlJc w:val="left"/>
      <w:pPr>
        <w:ind w:left="1440" w:hanging="360"/>
      </w:pPr>
    </w:lvl>
    <w:lvl w:ilvl="2" w:tplc="D77C4386">
      <w:start w:val="1"/>
      <w:numFmt w:val="lowerRoman"/>
      <w:lvlText w:val="%3."/>
      <w:lvlJc w:val="right"/>
      <w:pPr>
        <w:ind w:left="2160" w:hanging="180"/>
      </w:pPr>
    </w:lvl>
    <w:lvl w:ilvl="3" w:tplc="EBAA5A10">
      <w:start w:val="1"/>
      <w:numFmt w:val="decimal"/>
      <w:lvlText w:val="%4."/>
      <w:lvlJc w:val="left"/>
      <w:pPr>
        <w:ind w:left="2880" w:hanging="360"/>
      </w:pPr>
    </w:lvl>
    <w:lvl w:ilvl="4" w:tplc="A8B2257A">
      <w:start w:val="1"/>
      <w:numFmt w:val="lowerLetter"/>
      <w:lvlText w:val="%5."/>
      <w:lvlJc w:val="left"/>
      <w:pPr>
        <w:ind w:left="3600" w:hanging="360"/>
      </w:pPr>
    </w:lvl>
    <w:lvl w:ilvl="5" w:tplc="27288FE6">
      <w:start w:val="1"/>
      <w:numFmt w:val="lowerRoman"/>
      <w:lvlText w:val="%6."/>
      <w:lvlJc w:val="right"/>
      <w:pPr>
        <w:ind w:left="4320" w:hanging="180"/>
      </w:pPr>
    </w:lvl>
    <w:lvl w:ilvl="6" w:tplc="15C21BCA">
      <w:start w:val="1"/>
      <w:numFmt w:val="decimal"/>
      <w:lvlText w:val="%7."/>
      <w:lvlJc w:val="left"/>
      <w:pPr>
        <w:ind w:left="5040" w:hanging="360"/>
      </w:pPr>
    </w:lvl>
    <w:lvl w:ilvl="7" w:tplc="73DEA828">
      <w:start w:val="1"/>
      <w:numFmt w:val="lowerLetter"/>
      <w:lvlText w:val="%8."/>
      <w:lvlJc w:val="left"/>
      <w:pPr>
        <w:ind w:left="5760" w:hanging="360"/>
      </w:pPr>
    </w:lvl>
    <w:lvl w:ilvl="8" w:tplc="ACC8008E">
      <w:start w:val="1"/>
      <w:numFmt w:val="lowerRoman"/>
      <w:lvlText w:val="%9."/>
      <w:lvlJc w:val="right"/>
      <w:pPr>
        <w:ind w:left="6480" w:hanging="180"/>
      </w:pPr>
    </w:lvl>
  </w:abstractNum>
  <w:abstractNum w:abstractNumId="1" w15:restartNumberingAfterBreak="0">
    <w:nsid w:val="0F4D1019"/>
    <w:multiLevelType w:val="hybridMultilevel"/>
    <w:tmpl w:val="BD948714"/>
    <w:lvl w:ilvl="0" w:tplc="9FECB450">
      <w:start w:val="1"/>
      <w:numFmt w:val="decimal"/>
      <w:lvlText w:val="%1."/>
      <w:lvlJc w:val="left"/>
      <w:pPr>
        <w:ind w:left="720" w:hanging="360"/>
      </w:pPr>
    </w:lvl>
    <w:lvl w:ilvl="1" w:tplc="E2D24532">
      <w:start w:val="1"/>
      <w:numFmt w:val="lowerLetter"/>
      <w:lvlText w:val="%2."/>
      <w:lvlJc w:val="left"/>
      <w:pPr>
        <w:ind w:left="1440" w:hanging="360"/>
      </w:pPr>
    </w:lvl>
    <w:lvl w:ilvl="2" w:tplc="1CD80326">
      <w:start w:val="1"/>
      <w:numFmt w:val="lowerRoman"/>
      <w:lvlText w:val="%3."/>
      <w:lvlJc w:val="right"/>
      <w:pPr>
        <w:ind w:left="2160" w:hanging="180"/>
      </w:pPr>
    </w:lvl>
    <w:lvl w:ilvl="3" w:tplc="0ED6802A">
      <w:start w:val="1"/>
      <w:numFmt w:val="decimal"/>
      <w:lvlText w:val="%4."/>
      <w:lvlJc w:val="left"/>
      <w:pPr>
        <w:ind w:left="2880" w:hanging="360"/>
      </w:pPr>
    </w:lvl>
    <w:lvl w:ilvl="4" w:tplc="3DAEB5B2">
      <w:start w:val="1"/>
      <w:numFmt w:val="lowerLetter"/>
      <w:lvlText w:val="%5."/>
      <w:lvlJc w:val="left"/>
      <w:pPr>
        <w:ind w:left="3600" w:hanging="360"/>
      </w:pPr>
    </w:lvl>
    <w:lvl w:ilvl="5" w:tplc="F07678EC">
      <w:start w:val="1"/>
      <w:numFmt w:val="lowerRoman"/>
      <w:lvlText w:val="%6."/>
      <w:lvlJc w:val="right"/>
      <w:pPr>
        <w:ind w:left="4320" w:hanging="180"/>
      </w:pPr>
    </w:lvl>
    <w:lvl w:ilvl="6" w:tplc="53988118">
      <w:start w:val="1"/>
      <w:numFmt w:val="decimal"/>
      <w:lvlText w:val="%7."/>
      <w:lvlJc w:val="left"/>
      <w:pPr>
        <w:ind w:left="5040" w:hanging="360"/>
      </w:pPr>
    </w:lvl>
    <w:lvl w:ilvl="7" w:tplc="F398B1EE">
      <w:start w:val="1"/>
      <w:numFmt w:val="lowerLetter"/>
      <w:lvlText w:val="%8."/>
      <w:lvlJc w:val="left"/>
      <w:pPr>
        <w:ind w:left="5760" w:hanging="360"/>
      </w:pPr>
    </w:lvl>
    <w:lvl w:ilvl="8" w:tplc="87F09774">
      <w:start w:val="1"/>
      <w:numFmt w:val="lowerRoman"/>
      <w:lvlText w:val="%9."/>
      <w:lvlJc w:val="right"/>
      <w:pPr>
        <w:ind w:left="6480" w:hanging="180"/>
      </w:pPr>
    </w:lvl>
  </w:abstractNum>
  <w:abstractNum w:abstractNumId="2" w15:restartNumberingAfterBreak="0">
    <w:nsid w:val="0FA81597"/>
    <w:multiLevelType w:val="hybridMultilevel"/>
    <w:tmpl w:val="C65AEEE4"/>
    <w:lvl w:ilvl="0" w:tplc="2098F358">
      <w:start w:val="1"/>
      <w:numFmt w:val="bullet"/>
      <w:lvlText w:val="·"/>
      <w:lvlJc w:val="left"/>
      <w:pPr>
        <w:ind w:left="720" w:hanging="360"/>
      </w:pPr>
      <w:rPr>
        <w:rFonts w:ascii="Symbol" w:hAnsi="Symbol" w:hint="default"/>
      </w:rPr>
    </w:lvl>
    <w:lvl w:ilvl="1" w:tplc="04BE594C">
      <w:start w:val="1"/>
      <w:numFmt w:val="bullet"/>
      <w:lvlText w:val="o"/>
      <w:lvlJc w:val="left"/>
      <w:pPr>
        <w:ind w:left="1440" w:hanging="360"/>
      </w:pPr>
      <w:rPr>
        <w:rFonts w:ascii="Courier New" w:hAnsi="Courier New" w:hint="default"/>
      </w:rPr>
    </w:lvl>
    <w:lvl w:ilvl="2" w:tplc="33C8DCB0">
      <w:start w:val="1"/>
      <w:numFmt w:val="bullet"/>
      <w:lvlText w:val=""/>
      <w:lvlJc w:val="left"/>
      <w:pPr>
        <w:ind w:left="2160" w:hanging="360"/>
      </w:pPr>
      <w:rPr>
        <w:rFonts w:ascii="Wingdings" w:hAnsi="Wingdings" w:hint="default"/>
      </w:rPr>
    </w:lvl>
    <w:lvl w:ilvl="3" w:tplc="EF88D524">
      <w:start w:val="1"/>
      <w:numFmt w:val="bullet"/>
      <w:lvlText w:val=""/>
      <w:lvlJc w:val="left"/>
      <w:pPr>
        <w:ind w:left="2880" w:hanging="360"/>
      </w:pPr>
      <w:rPr>
        <w:rFonts w:ascii="Symbol" w:hAnsi="Symbol" w:hint="default"/>
      </w:rPr>
    </w:lvl>
    <w:lvl w:ilvl="4" w:tplc="66D09E04">
      <w:start w:val="1"/>
      <w:numFmt w:val="bullet"/>
      <w:lvlText w:val="o"/>
      <w:lvlJc w:val="left"/>
      <w:pPr>
        <w:ind w:left="3600" w:hanging="360"/>
      </w:pPr>
      <w:rPr>
        <w:rFonts w:ascii="Courier New" w:hAnsi="Courier New" w:hint="default"/>
      </w:rPr>
    </w:lvl>
    <w:lvl w:ilvl="5" w:tplc="A58ED92C">
      <w:start w:val="1"/>
      <w:numFmt w:val="bullet"/>
      <w:lvlText w:val=""/>
      <w:lvlJc w:val="left"/>
      <w:pPr>
        <w:ind w:left="4320" w:hanging="360"/>
      </w:pPr>
      <w:rPr>
        <w:rFonts w:ascii="Wingdings" w:hAnsi="Wingdings" w:hint="default"/>
      </w:rPr>
    </w:lvl>
    <w:lvl w:ilvl="6" w:tplc="F75AF60A">
      <w:start w:val="1"/>
      <w:numFmt w:val="bullet"/>
      <w:lvlText w:val=""/>
      <w:lvlJc w:val="left"/>
      <w:pPr>
        <w:ind w:left="5040" w:hanging="360"/>
      </w:pPr>
      <w:rPr>
        <w:rFonts w:ascii="Symbol" w:hAnsi="Symbol" w:hint="default"/>
      </w:rPr>
    </w:lvl>
    <w:lvl w:ilvl="7" w:tplc="83F280C0">
      <w:start w:val="1"/>
      <w:numFmt w:val="bullet"/>
      <w:lvlText w:val="o"/>
      <w:lvlJc w:val="left"/>
      <w:pPr>
        <w:ind w:left="5760" w:hanging="360"/>
      </w:pPr>
      <w:rPr>
        <w:rFonts w:ascii="Courier New" w:hAnsi="Courier New" w:hint="default"/>
      </w:rPr>
    </w:lvl>
    <w:lvl w:ilvl="8" w:tplc="D272070A">
      <w:start w:val="1"/>
      <w:numFmt w:val="bullet"/>
      <w:lvlText w:val=""/>
      <w:lvlJc w:val="left"/>
      <w:pPr>
        <w:ind w:left="6480" w:hanging="360"/>
      </w:pPr>
      <w:rPr>
        <w:rFonts w:ascii="Wingdings" w:hAnsi="Wingdings" w:hint="default"/>
      </w:rPr>
    </w:lvl>
  </w:abstractNum>
  <w:abstractNum w:abstractNumId="3" w15:restartNumberingAfterBreak="0">
    <w:nsid w:val="104B7858"/>
    <w:multiLevelType w:val="hybridMultilevel"/>
    <w:tmpl w:val="0290A930"/>
    <w:lvl w:ilvl="0" w:tplc="4668590E">
      <w:start w:val="1"/>
      <w:numFmt w:val="bullet"/>
      <w:lvlText w:val="·"/>
      <w:lvlJc w:val="left"/>
      <w:pPr>
        <w:ind w:left="720" w:hanging="360"/>
      </w:pPr>
      <w:rPr>
        <w:rFonts w:ascii="Symbol" w:hAnsi="Symbol" w:hint="default"/>
      </w:rPr>
    </w:lvl>
    <w:lvl w:ilvl="1" w:tplc="DA88199A">
      <w:start w:val="1"/>
      <w:numFmt w:val="bullet"/>
      <w:lvlText w:val="o"/>
      <w:lvlJc w:val="left"/>
      <w:pPr>
        <w:ind w:left="1440" w:hanging="360"/>
      </w:pPr>
      <w:rPr>
        <w:rFonts w:ascii="Courier New" w:hAnsi="Courier New" w:hint="default"/>
      </w:rPr>
    </w:lvl>
    <w:lvl w:ilvl="2" w:tplc="751C4FEC">
      <w:start w:val="1"/>
      <w:numFmt w:val="bullet"/>
      <w:lvlText w:val=""/>
      <w:lvlJc w:val="left"/>
      <w:pPr>
        <w:ind w:left="2160" w:hanging="360"/>
      </w:pPr>
      <w:rPr>
        <w:rFonts w:ascii="Wingdings" w:hAnsi="Wingdings" w:hint="default"/>
      </w:rPr>
    </w:lvl>
    <w:lvl w:ilvl="3" w:tplc="9AAC619C">
      <w:start w:val="1"/>
      <w:numFmt w:val="bullet"/>
      <w:lvlText w:val=""/>
      <w:lvlJc w:val="left"/>
      <w:pPr>
        <w:ind w:left="2880" w:hanging="360"/>
      </w:pPr>
      <w:rPr>
        <w:rFonts w:ascii="Symbol" w:hAnsi="Symbol" w:hint="default"/>
      </w:rPr>
    </w:lvl>
    <w:lvl w:ilvl="4" w:tplc="29AAA63E">
      <w:start w:val="1"/>
      <w:numFmt w:val="bullet"/>
      <w:lvlText w:val="o"/>
      <w:lvlJc w:val="left"/>
      <w:pPr>
        <w:ind w:left="3600" w:hanging="360"/>
      </w:pPr>
      <w:rPr>
        <w:rFonts w:ascii="Courier New" w:hAnsi="Courier New" w:hint="default"/>
      </w:rPr>
    </w:lvl>
    <w:lvl w:ilvl="5" w:tplc="2542AD8C">
      <w:start w:val="1"/>
      <w:numFmt w:val="bullet"/>
      <w:lvlText w:val=""/>
      <w:lvlJc w:val="left"/>
      <w:pPr>
        <w:ind w:left="4320" w:hanging="360"/>
      </w:pPr>
      <w:rPr>
        <w:rFonts w:ascii="Wingdings" w:hAnsi="Wingdings" w:hint="default"/>
      </w:rPr>
    </w:lvl>
    <w:lvl w:ilvl="6" w:tplc="7EFAAD8A">
      <w:start w:val="1"/>
      <w:numFmt w:val="bullet"/>
      <w:lvlText w:val=""/>
      <w:lvlJc w:val="left"/>
      <w:pPr>
        <w:ind w:left="5040" w:hanging="360"/>
      </w:pPr>
      <w:rPr>
        <w:rFonts w:ascii="Symbol" w:hAnsi="Symbol" w:hint="default"/>
      </w:rPr>
    </w:lvl>
    <w:lvl w:ilvl="7" w:tplc="23C0EF5C">
      <w:start w:val="1"/>
      <w:numFmt w:val="bullet"/>
      <w:lvlText w:val="o"/>
      <w:lvlJc w:val="left"/>
      <w:pPr>
        <w:ind w:left="5760" w:hanging="360"/>
      </w:pPr>
      <w:rPr>
        <w:rFonts w:ascii="Courier New" w:hAnsi="Courier New" w:hint="default"/>
      </w:rPr>
    </w:lvl>
    <w:lvl w:ilvl="8" w:tplc="44EA27AA">
      <w:start w:val="1"/>
      <w:numFmt w:val="bullet"/>
      <w:lvlText w:val=""/>
      <w:lvlJc w:val="left"/>
      <w:pPr>
        <w:ind w:left="6480" w:hanging="360"/>
      </w:pPr>
      <w:rPr>
        <w:rFonts w:ascii="Wingdings" w:hAnsi="Wingdings" w:hint="default"/>
      </w:rPr>
    </w:lvl>
  </w:abstractNum>
  <w:abstractNum w:abstractNumId="4" w15:restartNumberingAfterBreak="0">
    <w:nsid w:val="1EDB8DD7"/>
    <w:multiLevelType w:val="hybridMultilevel"/>
    <w:tmpl w:val="8AC42986"/>
    <w:lvl w:ilvl="0" w:tplc="4DAE7350">
      <w:start w:val="1"/>
      <w:numFmt w:val="decimal"/>
      <w:lvlText w:val="%1."/>
      <w:lvlJc w:val="left"/>
      <w:pPr>
        <w:ind w:left="720" w:hanging="360"/>
      </w:pPr>
    </w:lvl>
    <w:lvl w:ilvl="1" w:tplc="20A25AB2">
      <w:start w:val="1"/>
      <w:numFmt w:val="lowerLetter"/>
      <w:lvlText w:val="%2."/>
      <w:lvlJc w:val="left"/>
      <w:pPr>
        <w:ind w:left="1440" w:hanging="360"/>
      </w:pPr>
    </w:lvl>
    <w:lvl w:ilvl="2" w:tplc="BECC37CC">
      <w:start w:val="1"/>
      <w:numFmt w:val="lowerRoman"/>
      <w:lvlText w:val="%3."/>
      <w:lvlJc w:val="right"/>
      <w:pPr>
        <w:ind w:left="2160" w:hanging="180"/>
      </w:pPr>
    </w:lvl>
    <w:lvl w:ilvl="3" w:tplc="D6FC1E8C">
      <w:start w:val="1"/>
      <w:numFmt w:val="decimal"/>
      <w:lvlText w:val="%4."/>
      <w:lvlJc w:val="left"/>
      <w:pPr>
        <w:ind w:left="2880" w:hanging="360"/>
      </w:pPr>
    </w:lvl>
    <w:lvl w:ilvl="4" w:tplc="37DE9F10">
      <w:start w:val="1"/>
      <w:numFmt w:val="lowerLetter"/>
      <w:lvlText w:val="%5."/>
      <w:lvlJc w:val="left"/>
      <w:pPr>
        <w:ind w:left="3600" w:hanging="360"/>
      </w:pPr>
    </w:lvl>
    <w:lvl w:ilvl="5" w:tplc="AEC8E1A4">
      <w:start w:val="1"/>
      <w:numFmt w:val="lowerRoman"/>
      <w:lvlText w:val="%6."/>
      <w:lvlJc w:val="right"/>
      <w:pPr>
        <w:ind w:left="4320" w:hanging="180"/>
      </w:pPr>
    </w:lvl>
    <w:lvl w:ilvl="6" w:tplc="CFD00C26">
      <w:start w:val="1"/>
      <w:numFmt w:val="decimal"/>
      <w:lvlText w:val="%7."/>
      <w:lvlJc w:val="left"/>
      <w:pPr>
        <w:ind w:left="5040" w:hanging="360"/>
      </w:pPr>
    </w:lvl>
    <w:lvl w:ilvl="7" w:tplc="7478C0F0">
      <w:start w:val="1"/>
      <w:numFmt w:val="lowerLetter"/>
      <w:lvlText w:val="%8."/>
      <w:lvlJc w:val="left"/>
      <w:pPr>
        <w:ind w:left="5760" w:hanging="360"/>
      </w:pPr>
    </w:lvl>
    <w:lvl w:ilvl="8" w:tplc="50229070">
      <w:start w:val="1"/>
      <w:numFmt w:val="lowerRoman"/>
      <w:lvlText w:val="%9."/>
      <w:lvlJc w:val="right"/>
      <w:pPr>
        <w:ind w:left="6480" w:hanging="180"/>
      </w:pPr>
    </w:lvl>
  </w:abstractNum>
  <w:abstractNum w:abstractNumId="5" w15:restartNumberingAfterBreak="0">
    <w:nsid w:val="260BAE96"/>
    <w:multiLevelType w:val="hybridMultilevel"/>
    <w:tmpl w:val="55065EC2"/>
    <w:lvl w:ilvl="0" w:tplc="96BADDC8">
      <w:start w:val="1"/>
      <w:numFmt w:val="decimal"/>
      <w:lvlText w:val="%1."/>
      <w:lvlJc w:val="left"/>
      <w:pPr>
        <w:ind w:left="720" w:hanging="360"/>
      </w:pPr>
    </w:lvl>
    <w:lvl w:ilvl="1" w:tplc="D256B2A2">
      <w:start w:val="1"/>
      <w:numFmt w:val="lowerLetter"/>
      <w:lvlText w:val="%2."/>
      <w:lvlJc w:val="left"/>
      <w:pPr>
        <w:ind w:left="1440" w:hanging="360"/>
      </w:pPr>
    </w:lvl>
    <w:lvl w:ilvl="2" w:tplc="9B22E068">
      <w:start w:val="1"/>
      <w:numFmt w:val="lowerRoman"/>
      <w:lvlText w:val="%3."/>
      <w:lvlJc w:val="right"/>
      <w:pPr>
        <w:ind w:left="2160" w:hanging="180"/>
      </w:pPr>
    </w:lvl>
    <w:lvl w:ilvl="3" w:tplc="9B86EBFA">
      <w:start w:val="1"/>
      <w:numFmt w:val="decimal"/>
      <w:lvlText w:val="%4."/>
      <w:lvlJc w:val="left"/>
      <w:pPr>
        <w:ind w:left="2880" w:hanging="360"/>
      </w:pPr>
    </w:lvl>
    <w:lvl w:ilvl="4" w:tplc="8BB4FE64">
      <w:start w:val="1"/>
      <w:numFmt w:val="lowerLetter"/>
      <w:lvlText w:val="%5."/>
      <w:lvlJc w:val="left"/>
      <w:pPr>
        <w:ind w:left="3600" w:hanging="360"/>
      </w:pPr>
    </w:lvl>
    <w:lvl w:ilvl="5" w:tplc="F03A7074">
      <w:start w:val="1"/>
      <w:numFmt w:val="lowerRoman"/>
      <w:lvlText w:val="%6."/>
      <w:lvlJc w:val="right"/>
      <w:pPr>
        <w:ind w:left="4320" w:hanging="180"/>
      </w:pPr>
    </w:lvl>
    <w:lvl w:ilvl="6" w:tplc="86FAA9BC">
      <w:start w:val="1"/>
      <w:numFmt w:val="decimal"/>
      <w:lvlText w:val="%7."/>
      <w:lvlJc w:val="left"/>
      <w:pPr>
        <w:ind w:left="5040" w:hanging="360"/>
      </w:pPr>
    </w:lvl>
    <w:lvl w:ilvl="7" w:tplc="1B98F2E8">
      <w:start w:val="1"/>
      <w:numFmt w:val="lowerLetter"/>
      <w:lvlText w:val="%8."/>
      <w:lvlJc w:val="left"/>
      <w:pPr>
        <w:ind w:left="5760" w:hanging="360"/>
      </w:pPr>
    </w:lvl>
    <w:lvl w:ilvl="8" w:tplc="531A8066">
      <w:start w:val="1"/>
      <w:numFmt w:val="lowerRoman"/>
      <w:lvlText w:val="%9."/>
      <w:lvlJc w:val="right"/>
      <w:pPr>
        <w:ind w:left="6480" w:hanging="180"/>
      </w:pPr>
    </w:lvl>
  </w:abstractNum>
  <w:abstractNum w:abstractNumId="6" w15:restartNumberingAfterBreak="0">
    <w:nsid w:val="279DAB9E"/>
    <w:multiLevelType w:val="hybridMultilevel"/>
    <w:tmpl w:val="A7749076"/>
    <w:lvl w:ilvl="0" w:tplc="A04C335C">
      <w:start w:val="1"/>
      <w:numFmt w:val="decimal"/>
      <w:lvlText w:val="%1."/>
      <w:lvlJc w:val="left"/>
      <w:pPr>
        <w:ind w:left="720" w:hanging="360"/>
      </w:pPr>
    </w:lvl>
    <w:lvl w:ilvl="1" w:tplc="A5682226">
      <w:start w:val="1"/>
      <w:numFmt w:val="lowerLetter"/>
      <w:lvlText w:val="%2."/>
      <w:lvlJc w:val="left"/>
      <w:pPr>
        <w:ind w:left="1440" w:hanging="360"/>
      </w:pPr>
    </w:lvl>
    <w:lvl w:ilvl="2" w:tplc="665EAC0C">
      <w:start w:val="1"/>
      <w:numFmt w:val="lowerRoman"/>
      <w:lvlText w:val="%3."/>
      <w:lvlJc w:val="right"/>
      <w:pPr>
        <w:ind w:left="2160" w:hanging="180"/>
      </w:pPr>
    </w:lvl>
    <w:lvl w:ilvl="3" w:tplc="E2627812">
      <w:start w:val="1"/>
      <w:numFmt w:val="decimal"/>
      <w:lvlText w:val="%4."/>
      <w:lvlJc w:val="left"/>
      <w:pPr>
        <w:ind w:left="2880" w:hanging="360"/>
      </w:pPr>
    </w:lvl>
    <w:lvl w:ilvl="4" w:tplc="C798CD38">
      <w:start w:val="1"/>
      <w:numFmt w:val="lowerLetter"/>
      <w:lvlText w:val="%5."/>
      <w:lvlJc w:val="left"/>
      <w:pPr>
        <w:ind w:left="3600" w:hanging="360"/>
      </w:pPr>
    </w:lvl>
    <w:lvl w:ilvl="5" w:tplc="6A6A041A">
      <w:start w:val="1"/>
      <w:numFmt w:val="lowerRoman"/>
      <w:lvlText w:val="%6."/>
      <w:lvlJc w:val="right"/>
      <w:pPr>
        <w:ind w:left="4320" w:hanging="180"/>
      </w:pPr>
    </w:lvl>
    <w:lvl w:ilvl="6" w:tplc="9FA40098">
      <w:start w:val="1"/>
      <w:numFmt w:val="decimal"/>
      <w:lvlText w:val="%7."/>
      <w:lvlJc w:val="left"/>
      <w:pPr>
        <w:ind w:left="5040" w:hanging="360"/>
      </w:pPr>
    </w:lvl>
    <w:lvl w:ilvl="7" w:tplc="4694FEE8">
      <w:start w:val="1"/>
      <w:numFmt w:val="lowerLetter"/>
      <w:lvlText w:val="%8."/>
      <w:lvlJc w:val="left"/>
      <w:pPr>
        <w:ind w:left="5760" w:hanging="360"/>
      </w:pPr>
    </w:lvl>
    <w:lvl w:ilvl="8" w:tplc="CBBC7B40">
      <w:start w:val="1"/>
      <w:numFmt w:val="lowerRoman"/>
      <w:lvlText w:val="%9."/>
      <w:lvlJc w:val="right"/>
      <w:pPr>
        <w:ind w:left="6480" w:hanging="180"/>
      </w:pPr>
    </w:lvl>
  </w:abstractNum>
  <w:abstractNum w:abstractNumId="7" w15:restartNumberingAfterBreak="0">
    <w:nsid w:val="2C8E8983"/>
    <w:multiLevelType w:val="hybridMultilevel"/>
    <w:tmpl w:val="71A8DE94"/>
    <w:lvl w:ilvl="0" w:tplc="961E714C">
      <w:start w:val="1"/>
      <w:numFmt w:val="bullet"/>
      <w:lvlText w:val="·"/>
      <w:lvlJc w:val="left"/>
      <w:pPr>
        <w:ind w:left="720" w:hanging="360"/>
      </w:pPr>
      <w:rPr>
        <w:rFonts w:ascii="Symbol" w:hAnsi="Symbol" w:hint="default"/>
      </w:rPr>
    </w:lvl>
    <w:lvl w:ilvl="1" w:tplc="CE7CF7F0">
      <w:start w:val="1"/>
      <w:numFmt w:val="bullet"/>
      <w:lvlText w:val="o"/>
      <w:lvlJc w:val="left"/>
      <w:pPr>
        <w:ind w:left="1440" w:hanging="360"/>
      </w:pPr>
      <w:rPr>
        <w:rFonts w:ascii="Courier New" w:hAnsi="Courier New" w:hint="default"/>
      </w:rPr>
    </w:lvl>
    <w:lvl w:ilvl="2" w:tplc="6E064D8A">
      <w:start w:val="1"/>
      <w:numFmt w:val="bullet"/>
      <w:lvlText w:val=""/>
      <w:lvlJc w:val="left"/>
      <w:pPr>
        <w:ind w:left="2160" w:hanging="360"/>
      </w:pPr>
      <w:rPr>
        <w:rFonts w:ascii="Wingdings" w:hAnsi="Wingdings" w:hint="default"/>
      </w:rPr>
    </w:lvl>
    <w:lvl w:ilvl="3" w:tplc="08BA4750">
      <w:start w:val="1"/>
      <w:numFmt w:val="bullet"/>
      <w:lvlText w:val=""/>
      <w:lvlJc w:val="left"/>
      <w:pPr>
        <w:ind w:left="2880" w:hanging="360"/>
      </w:pPr>
      <w:rPr>
        <w:rFonts w:ascii="Symbol" w:hAnsi="Symbol" w:hint="default"/>
      </w:rPr>
    </w:lvl>
    <w:lvl w:ilvl="4" w:tplc="4838E61E">
      <w:start w:val="1"/>
      <w:numFmt w:val="bullet"/>
      <w:lvlText w:val="o"/>
      <w:lvlJc w:val="left"/>
      <w:pPr>
        <w:ind w:left="3600" w:hanging="360"/>
      </w:pPr>
      <w:rPr>
        <w:rFonts w:ascii="Courier New" w:hAnsi="Courier New" w:hint="default"/>
      </w:rPr>
    </w:lvl>
    <w:lvl w:ilvl="5" w:tplc="B434E53A">
      <w:start w:val="1"/>
      <w:numFmt w:val="bullet"/>
      <w:lvlText w:val=""/>
      <w:lvlJc w:val="left"/>
      <w:pPr>
        <w:ind w:left="4320" w:hanging="360"/>
      </w:pPr>
      <w:rPr>
        <w:rFonts w:ascii="Wingdings" w:hAnsi="Wingdings" w:hint="default"/>
      </w:rPr>
    </w:lvl>
    <w:lvl w:ilvl="6" w:tplc="72D01F08">
      <w:start w:val="1"/>
      <w:numFmt w:val="bullet"/>
      <w:lvlText w:val=""/>
      <w:lvlJc w:val="left"/>
      <w:pPr>
        <w:ind w:left="5040" w:hanging="360"/>
      </w:pPr>
      <w:rPr>
        <w:rFonts w:ascii="Symbol" w:hAnsi="Symbol" w:hint="default"/>
      </w:rPr>
    </w:lvl>
    <w:lvl w:ilvl="7" w:tplc="C8087B5C">
      <w:start w:val="1"/>
      <w:numFmt w:val="bullet"/>
      <w:lvlText w:val="o"/>
      <w:lvlJc w:val="left"/>
      <w:pPr>
        <w:ind w:left="5760" w:hanging="360"/>
      </w:pPr>
      <w:rPr>
        <w:rFonts w:ascii="Courier New" w:hAnsi="Courier New" w:hint="default"/>
      </w:rPr>
    </w:lvl>
    <w:lvl w:ilvl="8" w:tplc="0A98DE06">
      <w:start w:val="1"/>
      <w:numFmt w:val="bullet"/>
      <w:lvlText w:val=""/>
      <w:lvlJc w:val="left"/>
      <w:pPr>
        <w:ind w:left="6480" w:hanging="360"/>
      </w:pPr>
      <w:rPr>
        <w:rFonts w:ascii="Wingdings" w:hAnsi="Wingdings" w:hint="default"/>
      </w:rPr>
    </w:lvl>
  </w:abstractNum>
  <w:abstractNum w:abstractNumId="8" w15:restartNumberingAfterBreak="0">
    <w:nsid w:val="35D19E59"/>
    <w:multiLevelType w:val="hybridMultilevel"/>
    <w:tmpl w:val="E8EC51BA"/>
    <w:lvl w:ilvl="0" w:tplc="A7FA91CE">
      <w:start w:val="1"/>
      <w:numFmt w:val="decimal"/>
      <w:lvlText w:val="%1."/>
      <w:lvlJc w:val="left"/>
      <w:pPr>
        <w:ind w:left="720" w:hanging="360"/>
      </w:pPr>
    </w:lvl>
    <w:lvl w:ilvl="1" w:tplc="2FE009B0">
      <w:start w:val="1"/>
      <w:numFmt w:val="lowerLetter"/>
      <w:lvlText w:val="%2."/>
      <w:lvlJc w:val="left"/>
      <w:pPr>
        <w:ind w:left="1440" w:hanging="360"/>
      </w:pPr>
    </w:lvl>
    <w:lvl w:ilvl="2" w:tplc="1BD66A80">
      <w:start w:val="1"/>
      <w:numFmt w:val="lowerRoman"/>
      <w:lvlText w:val="%3."/>
      <w:lvlJc w:val="right"/>
      <w:pPr>
        <w:ind w:left="2160" w:hanging="180"/>
      </w:pPr>
    </w:lvl>
    <w:lvl w:ilvl="3" w:tplc="12C6952C">
      <w:start w:val="1"/>
      <w:numFmt w:val="decimal"/>
      <w:lvlText w:val="%4."/>
      <w:lvlJc w:val="left"/>
      <w:pPr>
        <w:ind w:left="2880" w:hanging="360"/>
      </w:pPr>
    </w:lvl>
    <w:lvl w:ilvl="4" w:tplc="34E2246C">
      <w:start w:val="1"/>
      <w:numFmt w:val="lowerLetter"/>
      <w:lvlText w:val="%5."/>
      <w:lvlJc w:val="left"/>
      <w:pPr>
        <w:ind w:left="3600" w:hanging="360"/>
      </w:pPr>
    </w:lvl>
    <w:lvl w:ilvl="5" w:tplc="92568674">
      <w:start w:val="1"/>
      <w:numFmt w:val="lowerRoman"/>
      <w:lvlText w:val="%6."/>
      <w:lvlJc w:val="right"/>
      <w:pPr>
        <w:ind w:left="4320" w:hanging="180"/>
      </w:pPr>
    </w:lvl>
    <w:lvl w:ilvl="6" w:tplc="7BD03B54">
      <w:start w:val="1"/>
      <w:numFmt w:val="decimal"/>
      <w:lvlText w:val="%7."/>
      <w:lvlJc w:val="left"/>
      <w:pPr>
        <w:ind w:left="5040" w:hanging="360"/>
      </w:pPr>
    </w:lvl>
    <w:lvl w:ilvl="7" w:tplc="756628A2">
      <w:start w:val="1"/>
      <w:numFmt w:val="lowerLetter"/>
      <w:lvlText w:val="%8."/>
      <w:lvlJc w:val="left"/>
      <w:pPr>
        <w:ind w:left="5760" w:hanging="360"/>
      </w:pPr>
    </w:lvl>
    <w:lvl w:ilvl="8" w:tplc="17707B90">
      <w:start w:val="1"/>
      <w:numFmt w:val="lowerRoman"/>
      <w:lvlText w:val="%9."/>
      <w:lvlJc w:val="right"/>
      <w:pPr>
        <w:ind w:left="6480" w:hanging="180"/>
      </w:pPr>
    </w:lvl>
  </w:abstractNum>
  <w:abstractNum w:abstractNumId="9" w15:restartNumberingAfterBreak="0">
    <w:nsid w:val="3A8D4200"/>
    <w:multiLevelType w:val="hybridMultilevel"/>
    <w:tmpl w:val="BDE22BCC"/>
    <w:lvl w:ilvl="0" w:tplc="7B981CAC">
      <w:start w:val="1"/>
      <w:numFmt w:val="bullet"/>
      <w:lvlText w:val="·"/>
      <w:lvlJc w:val="left"/>
      <w:pPr>
        <w:ind w:left="720" w:hanging="360"/>
      </w:pPr>
      <w:rPr>
        <w:rFonts w:ascii="Symbol" w:hAnsi="Symbol" w:hint="default"/>
      </w:rPr>
    </w:lvl>
    <w:lvl w:ilvl="1" w:tplc="7C1849B8">
      <w:start w:val="1"/>
      <w:numFmt w:val="bullet"/>
      <w:lvlText w:val="o"/>
      <w:lvlJc w:val="left"/>
      <w:pPr>
        <w:ind w:left="1440" w:hanging="360"/>
      </w:pPr>
      <w:rPr>
        <w:rFonts w:ascii="Courier New" w:hAnsi="Courier New" w:hint="default"/>
      </w:rPr>
    </w:lvl>
    <w:lvl w:ilvl="2" w:tplc="8D8EEABA">
      <w:start w:val="1"/>
      <w:numFmt w:val="bullet"/>
      <w:lvlText w:val=""/>
      <w:lvlJc w:val="left"/>
      <w:pPr>
        <w:ind w:left="2160" w:hanging="360"/>
      </w:pPr>
      <w:rPr>
        <w:rFonts w:ascii="Wingdings" w:hAnsi="Wingdings" w:hint="default"/>
      </w:rPr>
    </w:lvl>
    <w:lvl w:ilvl="3" w:tplc="6568B722">
      <w:start w:val="1"/>
      <w:numFmt w:val="bullet"/>
      <w:lvlText w:val=""/>
      <w:lvlJc w:val="left"/>
      <w:pPr>
        <w:ind w:left="2880" w:hanging="360"/>
      </w:pPr>
      <w:rPr>
        <w:rFonts w:ascii="Symbol" w:hAnsi="Symbol" w:hint="default"/>
      </w:rPr>
    </w:lvl>
    <w:lvl w:ilvl="4" w:tplc="1804A070">
      <w:start w:val="1"/>
      <w:numFmt w:val="bullet"/>
      <w:lvlText w:val="o"/>
      <w:lvlJc w:val="left"/>
      <w:pPr>
        <w:ind w:left="3600" w:hanging="360"/>
      </w:pPr>
      <w:rPr>
        <w:rFonts w:ascii="Courier New" w:hAnsi="Courier New" w:hint="default"/>
      </w:rPr>
    </w:lvl>
    <w:lvl w:ilvl="5" w:tplc="972A9E52">
      <w:start w:val="1"/>
      <w:numFmt w:val="bullet"/>
      <w:lvlText w:val=""/>
      <w:lvlJc w:val="left"/>
      <w:pPr>
        <w:ind w:left="4320" w:hanging="360"/>
      </w:pPr>
      <w:rPr>
        <w:rFonts w:ascii="Wingdings" w:hAnsi="Wingdings" w:hint="default"/>
      </w:rPr>
    </w:lvl>
    <w:lvl w:ilvl="6" w:tplc="287EC900">
      <w:start w:val="1"/>
      <w:numFmt w:val="bullet"/>
      <w:lvlText w:val=""/>
      <w:lvlJc w:val="left"/>
      <w:pPr>
        <w:ind w:left="5040" w:hanging="360"/>
      </w:pPr>
      <w:rPr>
        <w:rFonts w:ascii="Symbol" w:hAnsi="Symbol" w:hint="default"/>
      </w:rPr>
    </w:lvl>
    <w:lvl w:ilvl="7" w:tplc="975C0C3E">
      <w:start w:val="1"/>
      <w:numFmt w:val="bullet"/>
      <w:lvlText w:val="o"/>
      <w:lvlJc w:val="left"/>
      <w:pPr>
        <w:ind w:left="5760" w:hanging="360"/>
      </w:pPr>
      <w:rPr>
        <w:rFonts w:ascii="Courier New" w:hAnsi="Courier New" w:hint="default"/>
      </w:rPr>
    </w:lvl>
    <w:lvl w:ilvl="8" w:tplc="09F0B434">
      <w:start w:val="1"/>
      <w:numFmt w:val="bullet"/>
      <w:lvlText w:val=""/>
      <w:lvlJc w:val="left"/>
      <w:pPr>
        <w:ind w:left="6480" w:hanging="360"/>
      </w:pPr>
      <w:rPr>
        <w:rFonts w:ascii="Wingdings" w:hAnsi="Wingdings" w:hint="default"/>
      </w:rPr>
    </w:lvl>
  </w:abstractNum>
  <w:abstractNum w:abstractNumId="10" w15:restartNumberingAfterBreak="0">
    <w:nsid w:val="3B2FB911"/>
    <w:multiLevelType w:val="hybridMultilevel"/>
    <w:tmpl w:val="A078B5FE"/>
    <w:lvl w:ilvl="0" w:tplc="4162CDE2">
      <w:start w:val="1"/>
      <w:numFmt w:val="bullet"/>
      <w:lvlText w:val="·"/>
      <w:lvlJc w:val="left"/>
      <w:pPr>
        <w:ind w:left="720" w:hanging="360"/>
      </w:pPr>
      <w:rPr>
        <w:rFonts w:ascii="Symbol" w:hAnsi="Symbol" w:hint="default"/>
      </w:rPr>
    </w:lvl>
    <w:lvl w:ilvl="1" w:tplc="DC52D1EC">
      <w:start w:val="1"/>
      <w:numFmt w:val="bullet"/>
      <w:lvlText w:val="o"/>
      <w:lvlJc w:val="left"/>
      <w:pPr>
        <w:ind w:left="1440" w:hanging="360"/>
      </w:pPr>
      <w:rPr>
        <w:rFonts w:ascii="Courier New" w:hAnsi="Courier New" w:hint="default"/>
      </w:rPr>
    </w:lvl>
    <w:lvl w:ilvl="2" w:tplc="F6D0560C">
      <w:start w:val="1"/>
      <w:numFmt w:val="bullet"/>
      <w:lvlText w:val=""/>
      <w:lvlJc w:val="left"/>
      <w:pPr>
        <w:ind w:left="2160" w:hanging="360"/>
      </w:pPr>
      <w:rPr>
        <w:rFonts w:ascii="Wingdings" w:hAnsi="Wingdings" w:hint="default"/>
      </w:rPr>
    </w:lvl>
    <w:lvl w:ilvl="3" w:tplc="8B3AA91E">
      <w:start w:val="1"/>
      <w:numFmt w:val="bullet"/>
      <w:lvlText w:val=""/>
      <w:lvlJc w:val="left"/>
      <w:pPr>
        <w:ind w:left="2880" w:hanging="360"/>
      </w:pPr>
      <w:rPr>
        <w:rFonts w:ascii="Symbol" w:hAnsi="Symbol" w:hint="default"/>
      </w:rPr>
    </w:lvl>
    <w:lvl w:ilvl="4" w:tplc="59CC7D02">
      <w:start w:val="1"/>
      <w:numFmt w:val="bullet"/>
      <w:lvlText w:val="o"/>
      <w:lvlJc w:val="left"/>
      <w:pPr>
        <w:ind w:left="3600" w:hanging="360"/>
      </w:pPr>
      <w:rPr>
        <w:rFonts w:ascii="Courier New" w:hAnsi="Courier New" w:hint="default"/>
      </w:rPr>
    </w:lvl>
    <w:lvl w:ilvl="5" w:tplc="4A30A668">
      <w:start w:val="1"/>
      <w:numFmt w:val="bullet"/>
      <w:lvlText w:val=""/>
      <w:lvlJc w:val="left"/>
      <w:pPr>
        <w:ind w:left="4320" w:hanging="360"/>
      </w:pPr>
      <w:rPr>
        <w:rFonts w:ascii="Wingdings" w:hAnsi="Wingdings" w:hint="default"/>
      </w:rPr>
    </w:lvl>
    <w:lvl w:ilvl="6" w:tplc="62F0FC12">
      <w:start w:val="1"/>
      <w:numFmt w:val="bullet"/>
      <w:lvlText w:val=""/>
      <w:lvlJc w:val="left"/>
      <w:pPr>
        <w:ind w:left="5040" w:hanging="360"/>
      </w:pPr>
      <w:rPr>
        <w:rFonts w:ascii="Symbol" w:hAnsi="Symbol" w:hint="default"/>
      </w:rPr>
    </w:lvl>
    <w:lvl w:ilvl="7" w:tplc="DF848802">
      <w:start w:val="1"/>
      <w:numFmt w:val="bullet"/>
      <w:lvlText w:val="o"/>
      <w:lvlJc w:val="left"/>
      <w:pPr>
        <w:ind w:left="5760" w:hanging="360"/>
      </w:pPr>
      <w:rPr>
        <w:rFonts w:ascii="Courier New" w:hAnsi="Courier New" w:hint="default"/>
      </w:rPr>
    </w:lvl>
    <w:lvl w:ilvl="8" w:tplc="5AEEF250">
      <w:start w:val="1"/>
      <w:numFmt w:val="bullet"/>
      <w:lvlText w:val=""/>
      <w:lvlJc w:val="left"/>
      <w:pPr>
        <w:ind w:left="6480" w:hanging="360"/>
      </w:pPr>
      <w:rPr>
        <w:rFonts w:ascii="Wingdings" w:hAnsi="Wingdings" w:hint="default"/>
      </w:rPr>
    </w:lvl>
  </w:abstractNum>
  <w:abstractNum w:abstractNumId="11" w15:restartNumberingAfterBreak="0">
    <w:nsid w:val="4083D88D"/>
    <w:multiLevelType w:val="hybridMultilevel"/>
    <w:tmpl w:val="6B46DD42"/>
    <w:lvl w:ilvl="0" w:tplc="B6D8F27C">
      <w:start w:val="1"/>
      <w:numFmt w:val="decimal"/>
      <w:lvlText w:val="%1."/>
      <w:lvlJc w:val="left"/>
      <w:pPr>
        <w:ind w:left="720" w:hanging="360"/>
      </w:pPr>
    </w:lvl>
    <w:lvl w:ilvl="1" w:tplc="4912B406">
      <w:start w:val="1"/>
      <w:numFmt w:val="lowerLetter"/>
      <w:lvlText w:val="%2."/>
      <w:lvlJc w:val="left"/>
      <w:pPr>
        <w:ind w:left="1440" w:hanging="360"/>
      </w:pPr>
    </w:lvl>
    <w:lvl w:ilvl="2" w:tplc="FF9A73D2">
      <w:start w:val="1"/>
      <w:numFmt w:val="lowerRoman"/>
      <w:lvlText w:val="%3."/>
      <w:lvlJc w:val="right"/>
      <w:pPr>
        <w:ind w:left="2160" w:hanging="180"/>
      </w:pPr>
    </w:lvl>
    <w:lvl w:ilvl="3" w:tplc="CE66D8C4">
      <w:start w:val="1"/>
      <w:numFmt w:val="decimal"/>
      <w:lvlText w:val="%4."/>
      <w:lvlJc w:val="left"/>
      <w:pPr>
        <w:ind w:left="2880" w:hanging="360"/>
      </w:pPr>
    </w:lvl>
    <w:lvl w:ilvl="4" w:tplc="6492B0C4">
      <w:start w:val="1"/>
      <w:numFmt w:val="lowerLetter"/>
      <w:lvlText w:val="%5."/>
      <w:lvlJc w:val="left"/>
      <w:pPr>
        <w:ind w:left="3600" w:hanging="360"/>
      </w:pPr>
    </w:lvl>
    <w:lvl w:ilvl="5" w:tplc="DFC2BF3E">
      <w:start w:val="1"/>
      <w:numFmt w:val="lowerRoman"/>
      <w:lvlText w:val="%6."/>
      <w:lvlJc w:val="right"/>
      <w:pPr>
        <w:ind w:left="4320" w:hanging="180"/>
      </w:pPr>
    </w:lvl>
    <w:lvl w:ilvl="6" w:tplc="351AB644">
      <w:start w:val="1"/>
      <w:numFmt w:val="decimal"/>
      <w:lvlText w:val="%7."/>
      <w:lvlJc w:val="left"/>
      <w:pPr>
        <w:ind w:left="5040" w:hanging="360"/>
      </w:pPr>
    </w:lvl>
    <w:lvl w:ilvl="7" w:tplc="F33861D8">
      <w:start w:val="1"/>
      <w:numFmt w:val="lowerLetter"/>
      <w:lvlText w:val="%8."/>
      <w:lvlJc w:val="left"/>
      <w:pPr>
        <w:ind w:left="5760" w:hanging="360"/>
      </w:pPr>
    </w:lvl>
    <w:lvl w:ilvl="8" w:tplc="3022DB76">
      <w:start w:val="1"/>
      <w:numFmt w:val="lowerRoman"/>
      <w:lvlText w:val="%9."/>
      <w:lvlJc w:val="right"/>
      <w:pPr>
        <w:ind w:left="6480" w:hanging="180"/>
      </w:pPr>
    </w:lvl>
  </w:abstractNum>
  <w:abstractNum w:abstractNumId="12" w15:restartNumberingAfterBreak="0">
    <w:nsid w:val="49D61540"/>
    <w:multiLevelType w:val="hybridMultilevel"/>
    <w:tmpl w:val="CE5ADD26"/>
    <w:lvl w:ilvl="0" w:tplc="A9D278C2">
      <w:start w:val="1"/>
      <w:numFmt w:val="bullet"/>
      <w:lvlText w:val="·"/>
      <w:lvlJc w:val="left"/>
      <w:pPr>
        <w:ind w:left="720" w:hanging="360"/>
      </w:pPr>
      <w:rPr>
        <w:rFonts w:ascii="Symbol" w:hAnsi="Symbol" w:hint="default"/>
      </w:rPr>
    </w:lvl>
    <w:lvl w:ilvl="1" w:tplc="18783B7E">
      <w:start w:val="1"/>
      <w:numFmt w:val="bullet"/>
      <w:lvlText w:val="o"/>
      <w:lvlJc w:val="left"/>
      <w:pPr>
        <w:ind w:left="1440" w:hanging="360"/>
      </w:pPr>
      <w:rPr>
        <w:rFonts w:ascii="Courier New" w:hAnsi="Courier New" w:hint="default"/>
      </w:rPr>
    </w:lvl>
    <w:lvl w:ilvl="2" w:tplc="DD583510">
      <w:start w:val="1"/>
      <w:numFmt w:val="bullet"/>
      <w:lvlText w:val=""/>
      <w:lvlJc w:val="left"/>
      <w:pPr>
        <w:ind w:left="2160" w:hanging="360"/>
      </w:pPr>
      <w:rPr>
        <w:rFonts w:ascii="Wingdings" w:hAnsi="Wingdings" w:hint="default"/>
      </w:rPr>
    </w:lvl>
    <w:lvl w:ilvl="3" w:tplc="35B4C294">
      <w:start w:val="1"/>
      <w:numFmt w:val="bullet"/>
      <w:lvlText w:val=""/>
      <w:lvlJc w:val="left"/>
      <w:pPr>
        <w:ind w:left="2880" w:hanging="360"/>
      </w:pPr>
      <w:rPr>
        <w:rFonts w:ascii="Symbol" w:hAnsi="Symbol" w:hint="default"/>
      </w:rPr>
    </w:lvl>
    <w:lvl w:ilvl="4" w:tplc="43DCA486">
      <w:start w:val="1"/>
      <w:numFmt w:val="bullet"/>
      <w:lvlText w:val="o"/>
      <w:lvlJc w:val="left"/>
      <w:pPr>
        <w:ind w:left="3600" w:hanging="360"/>
      </w:pPr>
      <w:rPr>
        <w:rFonts w:ascii="Courier New" w:hAnsi="Courier New" w:hint="default"/>
      </w:rPr>
    </w:lvl>
    <w:lvl w:ilvl="5" w:tplc="4162D3C2">
      <w:start w:val="1"/>
      <w:numFmt w:val="bullet"/>
      <w:lvlText w:val=""/>
      <w:lvlJc w:val="left"/>
      <w:pPr>
        <w:ind w:left="4320" w:hanging="360"/>
      </w:pPr>
      <w:rPr>
        <w:rFonts w:ascii="Wingdings" w:hAnsi="Wingdings" w:hint="default"/>
      </w:rPr>
    </w:lvl>
    <w:lvl w:ilvl="6" w:tplc="3C7EFB5C">
      <w:start w:val="1"/>
      <w:numFmt w:val="bullet"/>
      <w:lvlText w:val=""/>
      <w:lvlJc w:val="left"/>
      <w:pPr>
        <w:ind w:left="5040" w:hanging="360"/>
      </w:pPr>
      <w:rPr>
        <w:rFonts w:ascii="Symbol" w:hAnsi="Symbol" w:hint="default"/>
      </w:rPr>
    </w:lvl>
    <w:lvl w:ilvl="7" w:tplc="9ABCB158">
      <w:start w:val="1"/>
      <w:numFmt w:val="bullet"/>
      <w:lvlText w:val="o"/>
      <w:lvlJc w:val="left"/>
      <w:pPr>
        <w:ind w:left="5760" w:hanging="360"/>
      </w:pPr>
      <w:rPr>
        <w:rFonts w:ascii="Courier New" w:hAnsi="Courier New" w:hint="default"/>
      </w:rPr>
    </w:lvl>
    <w:lvl w:ilvl="8" w:tplc="13D2AA1C">
      <w:start w:val="1"/>
      <w:numFmt w:val="bullet"/>
      <w:lvlText w:val=""/>
      <w:lvlJc w:val="left"/>
      <w:pPr>
        <w:ind w:left="6480" w:hanging="360"/>
      </w:pPr>
      <w:rPr>
        <w:rFonts w:ascii="Wingdings" w:hAnsi="Wingdings" w:hint="default"/>
      </w:rPr>
    </w:lvl>
  </w:abstractNum>
  <w:abstractNum w:abstractNumId="13" w15:restartNumberingAfterBreak="0">
    <w:nsid w:val="57990631"/>
    <w:multiLevelType w:val="hybridMultilevel"/>
    <w:tmpl w:val="95E88220"/>
    <w:lvl w:ilvl="0" w:tplc="AA5ACFB0">
      <w:start w:val="1"/>
      <w:numFmt w:val="bullet"/>
      <w:lvlText w:val="·"/>
      <w:lvlJc w:val="left"/>
      <w:pPr>
        <w:ind w:left="720" w:hanging="360"/>
      </w:pPr>
      <w:rPr>
        <w:rFonts w:ascii="Symbol" w:hAnsi="Symbol" w:hint="default"/>
      </w:rPr>
    </w:lvl>
    <w:lvl w:ilvl="1" w:tplc="26FAAC68">
      <w:start w:val="1"/>
      <w:numFmt w:val="bullet"/>
      <w:lvlText w:val="o"/>
      <w:lvlJc w:val="left"/>
      <w:pPr>
        <w:ind w:left="1440" w:hanging="360"/>
      </w:pPr>
      <w:rPr>
        <w:rFonts w:ascii="Courier New" w:hAnsi="Courier New" w:hint="default"/>
      </w:rPr>
    </w:lvl>
    <w:lvl w:ilvl="2" w:tplc="C512EA34">
      <w:start w:val="1"/>
      <w:numFmt w:val="bullet"/>
      <w:lvlText w:val=""/>
      <w:lvlJc w:val="left"/>
      <w:pPr>
        <w:ind w:left="2160" w:hanging="360"/>
      </w:pPr>
      <w:rPr>
        <w:rFonts w:ascii="Wingdings" w:hAnsi="Wingdings" w:hint="default"/>
      </w:rPr>
    </w:lvl>
    <w:lvl w:ilvl="3" w:tplc="4E4E6E8A">
      <w:start w:val="1"/>
      <w:numFmt w:val="bullet"/>
      <w:lvlText w:val=""/>
      <w:lvlJc w:val="left"/>
      <w:pPr>
        <w:ind w:left="2880" w:hanging="360"/>
      </w:pPr>
      <w:rPr>
        <w:rFonts w:ascii="Symbol" w:hAnsi="Symbol" w:hint="default"/>
      </w:rPr>
    </w:lvl>
    <w:lvl w:ilvl="4" w:tplc="1E9A6AE0">
      <w:start w:val="1"/>
      <w:numFmt w:val="bullet"/>
      <w:lvlText w:val="o"/>
      <w:lvlJc w:val="left"/>
      <w:pPr>
        <w:ind w:left="3600" w:hanging="360"/>
      </w:pPr>
      <w:rPr>
        <w:rFonts w:ascii="Courier New" w:hAnsi="Courier New" w:hint="default"/>
      </w:rPr>
    </w:lvl>
    <w:lvl w:ilvl="5" w:tplc="A7CA72EE">
      <w:start w:val="1"/>
      <w:numFmt w:val="bullet"/>
      <w:lvlText w:val=""/>
      <w:lvlJc w:val="left"/>
      <w:pPr>
        <w:ind w:left="4320" w:hanging="360"/>
      </w:pPr>
      <w:rPr>
        <w:rFonts w:ascii="Wingdings" w:hAnsi="Wingdings" w:hint="default"/>
      </w:rPr>
    </w:lvl>
    <w:lvl w:ilvl="6" w:tplc="74F67472">
      <w:start w:val="1"/>
      <w:numFmt w:val="bullet"/>
      <w:lvlText w:val=""/>
      <w:lvlJc w:val="left"/>
      <w:pPr>
        <w:ind w:left="5040" w:hanging="360"/>
      </w:pPr>
      <w:rPr>
        <w:rFonts w:ascii="Symbol" w:hAnsi="Symbol" w:hint="default"/>
      </w:rPr>
    </w:lvl>
    <w:lvl w:ilvl="7" w:tplc="B3C070E4">
      <w:start w:val="1"/>
      <w:numFmt w:val="bullet"/>
      <w:lvlText w:val="o"/>
      <w:lvlJc w:val="left"/>
      <w:pPr>
        <w:ind w:left="5760" w:hanging="360"/>
      </w:pPr>
      <w:rPr>
        <w:rFonts w:ascii="Courier New" w:hAnsi="Courier New" w:hint="default"/>
      </w:rPr>
    </w:lvl>
    <w:lvl w:ilvl="8" w:tplc="4448CC50">
      <w:start w:val="1"/>
      <w:numFmt w:val="bullet"/>
      <w:lvlText w:val=""/>
      <w:lvlJc w:val="left"/>
      <w:pPr>
        <w:ind w:left="6480" w:hanging="360"/>
      </w:pPr>
      <w:rPr>
        <w:rFonts w:ascii="Wingdings" w:hAnsi="Wingdings" w:hint="default"/>
      </w:rPr>
    </w:lvl>
  </w:abstractNum>
  <w:abstractNum w:abstractNumId="14" w15:restartNumberingAfterBreak="0">
    <w:nsid w:val="65D1D373"/>
    <w:multiLevelType w:val="hybridMultilevel"/>
    <w:tmpl w:val="F89CF9A0"/>
    <w:lvl w:ilvl="0" w:tplc="33C690EC">
      <w:start w:val="1"/>
      <w:numFmt w:val="decimal"/>
      <w:lvlText w:val="%1."/>
      <w:lvlJc w:val="left"/>
      <w:pPr>
        <w:ind w:left="720" w:hanging="360"/>
      </w:pPr>
    </w:lvl>
    <w:lvl w:ilvl="1" w:tplc="404AE170">
      <w:start w:val="1"/>
      <w:numFmt w:val="lowerLetter"/>
      <w:lvlText w:val="%2."/>
      <w:lvlJc w:val="left"/>
      <w:pPr>
        <w:ind w:left="1440" w:hanging="360"/>
      </w:pPr>
    </w:lvl>
    <w:lvl w:ilvl="2" w:tplc="27EA926A">
      <w:start w:val="1"/>
      <w:numFmt w:val="lowerRoman"/>
      <w:lvlText w:val="%3."/>
      <w:lvlJc w:val="right"/>
      <w:pPr>
        <w:ind w:left="2160" w:hanging="180"/>
      </w:pPr>
    </w:lvl>
    <w:lvl w:ilvl="3" w:tplc="6E3EBD42">
      <w:start w:val="1"/>
      <w:numFmt w:val="decimal"/>
      <w:lvlText w:val="%4."/>
      <w:lvlJc w:val="left"/>
      <w:pPr>
        <w:ind w:left="2880" w:hanging="360"/>
      </w:pPr>
    </w:lvl>
    <w:lvl w:ilvl="4" w:tplc="25E88B4A">
      <w:start w:val="1"/>
      <w:numFmt w:val="lowerLetter"/>
      <w:lvlText w:val="%5."/>
      <w:lvlJc w:val="left"/>
      <w:pPr>
        <w:ind w:left="3600" w:hanging="360"/>
      </w:pPr>
    </w:lvl>
    <w:lvl w:ilvl="5" w:tplc="39A26638">
      <w:start w:val="1"/>
      <w:numFmt w:val="lowerRoman"/>
      <w:lvlText w:val="%6."/>
      <w:lvlJc w:val="right"/>
      <w:pPr>
        <w:ind w:left="4320" w:hanging="180"/>
      </w:pPr>
    </w:lvl>
    <w:lvl w:ilvl="6" w:tplc="05DE8D28">
      <w:start w:val="1"/>
      <w:numFmt w:val="decimal"/>
      <w:lvlText w:val="%7."/>
      <w:lvlJc w:val="left"/>
      <w:pPr>
        <w:ind w:left="5040" w:hanging="360"/>
      </w:pPr>
    </w:lvl>
    <w:lvl w:ilvl="7" w:tplc="98F093C4">
      <w:start w:val="1"/>
      <w:numFmt w:val="lowerLetter"/>
      <w:lvlText w:val="%8."/>
      <w:lvlJc w:val="left"/>
      <w:pPr>
        <w:ind w:left="5760" w:hanging="360"/>
      </w:pPr>
    </w:lvl>
    <w:lvl w:ilvl="8" w:tplc="4FEEEC96">
      <w:start w:val="1"/>
      <w:numFmt w:val="lowerRoman"/>
      <w:lvlText w:val="%9."/>
      <w:lvlJc w:val="right"/>
      <w:pPr>
        <w:ind w:left="6480" w:hanging="180"/>
      </w:pPr>
    </w:lvl>
  </w:abstractNum>
  <w:abstractNum w:abstractNumId="15" w15:restartNumberingAfterBreak="0">
    <w:nsid w:val="66A78D40"/>
    <w:multiLevelType w:val="hybridMultilevel"/>
    <w:tmpl w:val="0E2E7024"/>
    <w:lvl w:ilvl="0" w:tplc="90429B3C">
      <w:start w:val="1"/>
      <w:numFmt w:val="decimal"/>
      <w:lvlText w:val="%1."/>
      <w:lvlJc w:val="left"/>
      <w:pPr>
        <w:ind w:left="720" w:hanging="360"/>
      </w:pPr>
    </w:lvl>
    <w:lvl w:ilvl="1" w:tplc="ECDEAB14">
      <w:start w:val="1"/>
      <w:numFmt w:val="lowerLetter"/>
      <w:lvlText w:val="%2."/>
      <w:lvlJc w:val="left"/>
      <w:pPr>
        <w:ind w:left="1440" w:hanging="360"/>
      </w:pPr>
    </w:lvl>
    <w:lvl w:ilvl="2" w:tplc="C52CAC34">
      <w:start w:val="1"/>
      <w:numFmt w:val="lowerRoman"/>
      <w:lvlText w:val="%3."/>
      <w:lvlJc w:val="right"/>
      <w:pPr>
        <w:ind w:left="2160" w:hanging="180"/>
      </w:pPr>
    </w:lvl>
    <w:lvl w:ilvl="3" w:tplc="B51ED02C">
      <w:start w:val="1"/>
      <w:numFmt w:val="decimal"/>
      <w:lvlText w:val="%4."/>
      <w:lvlJc w:val="left"/>
      <w:pPr>
        <w:ind w:left="2880" w:hanging="360"/>
      </w:pPr>
    </w:lvl>
    <w:lvl w:ilvl="4" w:tplc="C096B094">
      <w:start w:val="1"/>
      <w:numFmt w:val="lowerLetter"/>
      <w:lvlText w:val="%5."/>
      <w:lvlJc w:val="left"/>
      <w:pPr>
        <w:ind w:left="3600" w:hanging="360"/>
      </w:pPr>
    </w:lvl>
    <w:lvl w:ilvl="5" w:tplc="931E6210">
      <w:start w:val="1"/>
      <w:numFmt w:val="lowerRoman"/>
      <w:lvlText w:val="%6."/>
      <w:lvlJc w:val="right"/>
      <w:pPr>
        <w:ind w:left="4320" w:hanging="180"/>
      </w:pPr>
    </w:lvl>
    <w:lvl w:ilvl="6" w:tplc="8C7E58B2">
      <w:start w:val="1"/>
      <w:numFmt w:val="decimal"/>
      <w:lvlText w:val="%7."/>
      <w:lvlJc w:val="left"/>
      <w:pPr>
        <w:ind w:left="5040" w:hanging="360"/>
      </w:pPr>
    </w:lvl>
    <w:lvl w:ilvl="7" w:tplc="F6BE647E">
      <w:start w:val="1"/>
      <w:numFmt w:val="lowerLetter"/>
      <w:lvlText w:val="%8."/>
      <w:lvlJc w:val="left"/>
      <w:pPr>
        <w:ind w:left="5760" w:hanging="360"/>
      </w:pPr>
    </w:lvl>
    <w:lvl w:ilvl="8" w:tplc="C0E45BFA">
      <w:start w:val="1"/>
      <w:numFmt w:val="lowerRoman"/>
      <w:lvlText w:val="%9."/>
      <w:lvlJc w:val="right"/>
      <w:pPr>
        <w:ind w:left="6480" w:hanging="180"/>
      </w:pPr>
    </w:lvl>
  </w:abstractNum>
  <w:abstractNum w:abstractNumId="16" w15:restartNumberingAfterBreak="0">
    <w:nsid w:val="71F59D05"/>
    <w:multiLevelType w:val="hybridMultilevel"/>
    <w:tmpl w:val="43DE251C"/>
    <w:lvl w:ilvl="0" w:tplc="08E0EC9C">
      <w:start w:val="1"/>
      <w:numFmt w:val="bullet"/>
      <w:lvlText w:val="·"/>
      <w:lvlJc w:val="left"/>
      <w:pPr>
        <w:ind w:left="720" w:hanging="360"/>
      </w:pPr>
      <w:rPr>
        <w:rFonts w:ascii="Symbol" w:hAnsi="Symbol" w:hint="default"/>
      </w:rPr>
    </w:lvl>
    <w:lvl w:ilvl="1" w:tplc="C5B2E602">
      <w:start w:val="1"/>
      <w:numFmt w:val="bullet"/>
      <w:lvlText w:val="o"/>
      <w:lvlJc w:val="left"/>
      <w:pPr>
        <w:ind w:left="1440" w:hanging="360"/>
      </w:pPr>
      <w:rPr>
        <w:rFonts w:ascii="Courier New" w:hAnsi="Courier New" w:hint="default"/>
      </w:rPr>
    </w:lvl>
    <w:lvl w:ilvl="2" w:tplc="69349106">
      <w:start w:val="1"/>
      <w:numFmt w:val="bullet"/>
      <w:lvlText w:val=""/>
      <w:lvlJc w:val="left"/>
      <w:pPr>
        <w:ind w:left="2160" w:hanging="360"/>
      </w:pPr>
      <w:rPr>
        <w:rFonts w:ascii="Wingdings" w:hAnsi="Wingdings" w:hint="default"/>
      </w:rPr>
    </w:lvl>
    <w:lvl w:ilvl="3" w:tplc="32820A1E">
      <w:start w:val="1"/>
      <w:numFmt w:val="bullet"/>
      <w:lvlText w:val=""/>
      <w:lvlJc w:val="left"/>
      <w:pPr>
        <w:ind w:left="2880" w:hanging="360"/>
      </w:pPr>
      <w:rPr>
        <w:rFonts w:ascii="Symbol" w:hAnsi="Symbol" w:hint="default"/>
      </w:rPr>
    </w:lvl>
    <w:lvl w:ilvl="4" w:tplc="6A84A1A4">
      <w:start w:val="1"/>
      <w:numFmt w:val="bullet"/>
      <w:lvlText w:val="o"/>
      <w:lvlJc w:val="left"/>
      <w:pPr>
        <w:ind w:left="3600" w:hanging="360"/>
      </w:pPr>
      <w:rPr>
        <w:rFonts w:ascii="Courier New" w:hAnsi="Courier New" w:hint="default"/>
      </w:rPr>
    </w:lvl>
    <w:lvl w:ilvl="5" w:tplc="A26CB208">
      <w:start w:val="1"/>
      <w:numFmt w:val="bullet"/>
      <w:lvlText w:val=""/>
      <w:lvlJc w:val="left"/>
      <w:pPr>
        <w:ind w:left="4320" w:hanging="360"/>
      </w:pPr>
      <w:rPr>
        <w:rFonts w:ascii="Wingdings" w:hAnsi="Wingdings" w:hint="default"/>
      </w:rPr>
    </w:lvl>
    <w:lvl w:ilvl="6" w:tplc="7654E752">
      <w:start w:val="1"/>
      <w:numFmt w:val="bullet"/>
      <w:lvlText w:val=""/>
      <w:lvlJc w:val="left"/>
      <w:pPr>
        <w:ind w:left="5040" w:hanging="360"/>
      </w:pPr>
      <w:rPr>
        <w:rFonts w:ascii="Symbol" w:hAnsi="Symbol" w:hint="default"/>
      </w:rPr>
    </w:lvl>
    <w:lvl w:ilvl="7" w:tplc="BAF60B58">
      <w:start w:val="1"/>
      <w:numFmt w:val="bullet"/>
      <w:lvlText w:val="o"/>
      <w:lvlJc w:val="left"/>
      <w:pPr>
        <w:ind w:left="5760" w:hanging="360"/>
      </w:pPr>
      <w:rPr>
        <w:rFonts w:ascii="Courier New" w:hAnsi="Courier New" w:hint="default"/>
      </w:rPr>
    </w:lvl>
    <w:lvl w:ilvl="8" w:tplc="9C5AC972">
      <w:start w:val="1"/>
      <w:numFmt w:val="bullet"/>
      <w:lvlText w:val=""/>
      <w:lvlJc w:val="left"/>
      <w:pPr>
        <w:ind w:left="6480" w:hanging="360"/>
      </w:pPr>
      <w:rPr>
        <w:rFonts w:ascii="Wingdings" w:hAnsi="Wingdings" w:hint="default"/>
      </w:rPr>
    </w:lvl>
  </w:abstractNum>
  <w:abstractNum w:abstractNumId="17" w15:restartNumberingAfterBreak="0">
    <w:nsid w:val="72F17AED"/>
    <w:multiLevelType w:val="hybridMultilevel"/>
    <w:tmpl w:val="F782B81E"/>
    <w:lvl w:ilvl="0" w:tplc="EB80520A">
      <w:start w:val="1"/>
      <w:numFmt w:val="decimal"/>
      <w:lvlText w:val="%1."/>
      <w:lvlJc w:val="left"/>
      <w:pPr>
        <w:ind w:left="720" w:hanging="360"/>
      </w:pPr>
    </w:lvl>
    <w:lvl w:ilvl="1" w:tplc="A792FB4A">
      <w:start w:val="1"/>
      <w:numFmt w:val="lowerLetter"/>
      <w:lvlText w:val="%2."/>
      <w:lvlJc w:val="left"/>
      <w:pPr>
        <w:ind w:left="1440" w:hanging="360"/>
      </w:pPr>
    </w:lvl>
    <w:lvl w:ilvl="2" w:tplc="13A87D8A">
      <w:start w:val="1"/>
      <w:numFmt w:val="lowerRoman"/>
      <w:lvlText w:val="%3."/>
      <w:lvlJc w:val="right"/>
      <w:pPr>
        <w:ind w:left="2160" w:hanging="180"/>
      </w:pPr>
    </w:lvl>
    <w:lvl w:ilvl="3" w:tplc="ABDEF4A4">
      <w:start w:val="1"/>
      <w:numFmt w:val="decimal"/>
      <w:lvlText w:val="%4."/>
      <w:lvlJc w:val="left"/>
      <w:pPr>
        <w:ind w:left="2880" w:hanging="360"/>
      </w:pPr>
    </w:lvl>
    <w:lvl w:ilvl="4" w:tplc="B7780A8C">
      <w:start w:val="1"/>
      <w:numFmt w:val="lowerLetter"/>
      <w:lvlText w:val="%5."/>
      <w:lvlJc w:val="left"/>
      <w:pPr>
        <w:ind w:left="3600" w:hanging="360"/>
      </w:pPr>
    </w:lvl>
    <w:lvl w:ilvl="5" w:tplc="011A875C">
      <w:start w:val="1"/>
      <w:numFmt w:val="lowerRoman"/>
      <w:lvlText w:val="%6."/>
      <w:lvlJc w:val="right"/>
      <w:pPr>
        <w:ind w:left="4320" w:hanging="180"/>
      </w:pPr>
    </w:lvl>
    <w:lvl w:ilvl="6" w:tplc="64C2DD76">
      <w:start w:val="1"/>
      <w:numFmt w:val="decimal"/>
      <w:lvlText w:val="%7."/>
      <w:lvlJc w:val="left"/>
      <w:pPr>
        <w:ind w:left="5040" w:hanging="360"/>
      </w:pPr>
    </w:lvl>
    <w:lvl w:ilvl="7" w:tplc="93C6AD42">
      <w:start w:val="1"/>
      <w:numFmt w:val="lowerLetter"/>
      <w:lvlText w:val="%8."/>
      <w:lvlJc w:val="left"/>
      <w:pPr>
        <w:ind w:left="5760" w:hanging="360"/>
      </w:pPr>
    </w:lvl>
    <w:lvl w:ilvl="8" w:tplc="5F849E2C">
      <w:start w:val="1"/>
      <w:numFmt w:val="lowerRoman"/>
      <w:lvlText w:val="%9."/>
      <w:lvlJc w:val="right"/>
      <w:pPr>
        <w:ind w:left="6480" w:hanging="180"/>
      </w:pPr>
    </w:lvl>
  </w:abstractNum>
  <w:abstractNum w:abstractNumId="18" w15:restartNumberingAfterBreak="0">
    <w:nsid w:val="74A54008"/>
    <w:multiLevelType w:val="hybridMultilevel"/>
    <w:tmpl w:val="0D721A5E"/>
    <w:lvl w:ilvl="0" w:tplc="FBC2F3DE">
      <w:start w:val="1"/>
      <w:numFmt w:val="bullet"/>
      <w:lvlText w:val="·"/>
      <w:lvlJc w:val="left"/>
      <w:pPr>
        <w:ind w:left="720" w:hanging="360"/>
      </w:pPr>
      <w:rPr>
        <w:rFonts w:ascii="Symbol" w:hAnsi="Symbol" w:hint="default"/>
      </w:rPr>
    </w:lvl>
    <w:lvl w:ilvl="1" w:tplc="42B0BE4E">
      <w:start w:val="1"/>
      <w:numFmt w:val="bullet"/>
      <w:lvlText w:val="o"/>
      <w:lvlJc w:val="left"/>
      <w:pPr>
        <w:ind w:left="1440" w:hanging="360"/>
      </w:pPr>
      <w:rPr>
        <w:rFonts w:ascii="Courier New" w:hAnsi="Courier New" w:hint="default"/>
      </w:rPr>
    </w:lvl>
    <w:lvl w:ilvl="2" w:tplc="38D21D6E">
      <w:start w:val="1"/>
      <w:numFmt w:val="bullet"/>
      <w:lvlText w:val=""/>
      <w:lvlJc w:val="left"/>
      <w:pPr>
        <w:ind w:left="2160" w:hanging="360"/>
      </w:pPr>
      <w:rPr>
        <w:rFonts w:ascii="Wingdings" w:hAnsi="Wingdings" w:hint="default"/>
      </w:rPr>
    </w:lvl>
    <w:lvl w:ilvl="3" w:tplc="5AC6B5BA">
      <w:start w:val="1"/>
      <w:numFmt w:val="bullet"/>
      <w:lvlText w:val=""/>
      <w:lvlJc w:val="left"/>
      <w:pPr>
        <w:ind w:left="2880" w:hanging="360"/>
      </w:pPr>
      <w:rPr>
        <w:rFonts w:ascii="Symbol" w:hAnsi="Symbol" w:hint="default"/>
      </w:rPr>
    </w:lvl>
    <w:lvl w:ilvl="4" w:tplc="300809B6">
      <w:start w:val="1"/>
      <w:numFmt w:val="bullet"/>
      <w:lvlText w:val="o"/>
      <w:lvlJc w:val="left"/>
      <w:pPr>
        <w:ind w:left="3600" w:hanging="360"/>
      </w:pPr>
      <w:rPr>
        <w:rFonts w:ascii="Courier New" w:hAnsi="Courier New" w:hint="default"/>
      </w:rPr>
    </w:lvl>
    <w:lvl w:ilvl="5" w:tplc="E456379C">
      <w:start w:val="1"/>
      <w:numFmt w:val="bullet"/>
      <w:lvlText w:val=""/>
      <w:lvlJc w:val="left"/>
      <w:pPr>
        <w:ind w:left="4320" w:hanging="360"/>
      </w:pPr>
      <w:rPr>
        <w:rFonts w:ascii="Wingdings" w:hAnsi="Wingdings" w:hint="default"/>
      </w:rPr>
    </w:lvl>
    <w:lvl w:ilvl="6" w:tplc="A2840BD6">
      <w:start w:val="1"/>
      <w:numFmt w:val="bullet"/>
      <w:lvlText w:val=""/>
      <w:lvlJc w:val="left"/>
      <w:pPr>
        <w:ind w:left="5040" w:hanging="360"/>
      </w:pPr>
      <w:rPr>
        <w:rFonts w:ascii="Symbol" w:hAnsi="Symbol" w:hint="default"/>
      </w:rPr>
    </w:lvl>
    <w:lvl w:ilvl="7" w:tplc="8B1E84EE">
      <w:start w:val="1"/>
      <w:numFmt w:val="bullet"/>
      <w:lvlText w:val="o"/>
      <w:lvlJc w:val="left"/>
      <w:pPr>
        <w:ind w:left="5760" w:hanging="360"/>
      </w:pPr>
      <w:rPr>
        <w:rFonts w:ascii="Courier New" w:hAnsi="Courier New" w:hint="default"/>
      </w:rPr>
    </w:lvl>
    <w:lvl w:ilvl="8" w:tplc="39C46720">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4"/>
  </w:num>
  <w:num w:numId="4">
    <w:abstractNumId w:val="7"/>
  </w:num>
  <w:num w:numId="5">
    <w:abstractNumId w:val="11"/>
  </w:num>
  <w:num w:numId="6">
    <w:abstractNumId w:val="12"/>
  </w:num>
  <w:num w:numId="7">
    <w:abstractNumId w:val="5"/>
  </w:num>
  <w:num w:numId="8">
    <w:abstractNumId w:val="3"/>
  </w:num>
  <w:num w:numId="9">
    <w:abstractNumId w:val="8"/>
  </w:num>
  <w:num w:numId="10">
    <w:abstractNumId w:val="18"/>
  </w:num>
  <w:num w:numId="11">
    <w:abstractNumId w:val="6"/>
  </w:num>
  <w:num w:numId="12">
    <w:abstractNumId w:val="9"/>
  </w:num>
  <w:num w:numId="13">
    <w:abstractNumId w:val="0"/>
  </w:num>
  <w:num w:numId="14">
    <w:abstractNumId w:val="13"/>
  </w:num>
  <w:num w:numId="15">
    <w:abstractNumId w:val="14"/>
  </w:num>
  <w:num w:numId="16">
    <w:abstractNumId w:val="16"/>
  </w:num>
  <w:num w:numId="17">
    <w:abstractNumId w:val="1"/>
  </w:num>
  <w:num w:numId="18">
    <w:abstractNumId w:val="10"/>
  </w:num>
  <w:num w:numId="19">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5C8"/>
    <w:rsid w:val="00043597"/>
    <w:rsid w:val="0018529B"/>
    <w:rsid w:val="00225F73"/>
    <w:rsid w:val="002462AB"/>
    <w:rsid w:val="0024F2B5"/>
    <w:rsid w:val="002625C8"/>
    <w:rsid w:val="00810FE5"/>
    <w:rsid w:val="00AD2F01"/>
    <w:rsid w:val="00B533E7"/>
    <w:rsid w:val="00CC3861"/>
    <w:rsid w:val="00E836EC"/>
    <w:rsid w:val="01F9E69B"/>
    <w:rsid w:val="051E8BA8"/>
    <w:rsid w:val="05870922"/>
    <w:rsid w:val="073CA66C"/>
    <w:rsid w:val="08D876CD"/>
    <w:rsid w:val="0A0CE606"/>
    <w:rsid w:val="0B3B6DEB"/>
    <w:rsid w:val="0D087E6C"/>
    <w:rsid w:val="0F44519F"/>
    <w:rsid w:val="0F47B851"/>
    <w:rsid w:val="107C278A"/>
    <w:rsid w:val="10CA6055"/>
    <w:rsid w:val="1112934B"/>
    <w:rsid w:val="117A5B49"/>
    <w:rsid w:val="1834ED8D"/>
    <w:rsid w:val="1B556668"/>
    <w:rsid w:val="1B65058E"/>
    <w:rsid w:val="1C477C4F"/>
    <w:rsid w:val="1EDD5296"/>
    <w:rsid w:val="2151F6D8"/>
    <w:rsid w:val="21A6CD69"/>
    <w:rsid w:val="23429DCA"/>
    <w:rsid w:val="2486D790"/>
    <w:rsid w:val="24DE6E2B"/>
    <w:rsid w:val="24F2BF77"/>
    <w:rsid w:val="267A3E8C"/>
    <w:rsid w:val="282A6039"/>
    <w:rsid w:val="2861BEB4"/>
    <w:rsid w:val="2C76750C"/>
    <w:rsid w:val="2C8CF3D3"/>
    <w:rsid w:val="312DFE71"/>
    <w:rsid w:val="31700DFF"/>
    <w:rsid w:val="31ABE137"/>
    <w:rsid w:val="31D1427F"/>
    <w:rsid w:val="352EEB7C"/>
    <w:rsid w:val="36C1D1C6"/>
    <w:rsid w:val="37304470"/>
    <w:rsid w:val="38A553FA"/>
    <w:rsid w:val="38BF0CF2"/>
    <w:rsid w:val="3E07B819"/>
    <w:rsid w:val="4175B8B6"/>
    <w:rsid w:val="42C94593"/>
    <w:rsid w:val="438B2430"/>
    <w:rsid w:val="46E00572"/>
    <w:rsid w:val="47A017F7"/>
    <w:rsid w:val="4DF84FC0"/>
    <w:rsid w:val="4F73B513"/>
    <w:rsid w:val="5020AEF4"/>
    <w:rsid w:val="53D3705D"/>
    <w:rsid w:val="54A4A483"/>
    <w:rsid w:val="59F61D0D"/>
    <w:rsid w:val="5A7F9BFF"/>
    <w:rsid w:val="5A948516"/>
    <w:rsid w:val="5C891EB6"/>
    <w:rsid w:val="5D4ABAB3"/>
    <w:rsid w:val="5D7FEA8A"/>
    <w:rsid w:val="5DBB63AE"/>
    <w:rsid w:val="61E733CB"/>
    <w:rsid w:val="63B15117"/>
    <w:rsid w:val="66A11029"/>
    <w:rsid w:val="680AED24"/>
    <w:rsid w:val="6D441620"/>
    <w:rsid w:val="6F1B0BF7"/>
    <w:rsid w:val="747DA51E"/>
    <w:rsid w:val="7603A6BC"/>
    <w:rsid w:val="7A23FE88"/>
    <w:rsid w:val="7A649B1A"/>
    <w:rsid w:val="7D267577"/>
    <w:rsid w:val="7E51FA09"/>
    <w:rsid w:val="7F7240CC"/>
    <w:rsid w:val="7FB4E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2467B"/>
  <w15:chartTrackingRefBased/>
  <w15:docId w15:val="{73EA5A93-D936-4EDD-B76D-A217D967B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2625C8"/>
    <w:rPr>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59"/>
    <w:rsid w:val="002625C8"/>
    <w:pPr>
      <w:spacing w:after="0" w:line="240" w:lineRule="auto"/>
    </w:pPr>
    <w:rPr>
      <w:lang w:val="et-E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oendilik">
    <w:name w:val="List Paragraph"/>
    <w:basedOn w:val="Normaallaad"/>
    <w:uiPriority w:val="34"/>
    <w:qFormat/>
    <w:pPr>
      <w:ind w:left="720"/>
      <w:contextualSpacing/>
    </w:pPr>
  </w:style>
  <w:style w:type="character" w:styleId="Hperlink">
    <w:name w:val="Hyperlink"/>
    <w:basedOn w:val="Liguvaikefont"/>
    <w:uiPriority w:val="99"/>
    <w:unhideWhenUsed/>
    <w:rPr>
      <w:color w:val="0563C1" w:themeColor="hyperlink"/>
      <w:u w:val="single"/>
    </w:rPr>
  </w:style>
  <w:style w:type="character" w:customStyle="1" w:styleId="PisMrk">
    <w:name w:val="Päis Märk"/>
    <w:basedOn w:val="Liguvaikefont"/>
    <w:link w:val="Pis"/>
    <w:uiPriority w:val="99"/>
  </w:style>
  <w:style w:type="paragraph" w:styleId="Pis">
    <w:name w:val="header"/>
    <w:basedOn w:val="Normaallaad"/>
    <w:link w:val="PisMrk"/>
    <w:uiPriority w:val="99"/>
    <w:unhideWhenUsed/>
    <w:pPr>
      <w:tabs>
        <w:tab w:val="center" w:pos="4680"/>
        <w:tab w:val="right" w:pos="9360"/>
      </w:tabs>
      <w:spacing w:after="0" w:line="240" w:lineRule="auto"/>
    </w:pPr>
  </w:style>
  <w:style w:type="character" w:customStyle="1" w:styleId="JalusMrk">
    <w:name w:val="Jalus Märk"/>
    <w:basedOn w:val="Liguvaikefont"/>
    <w:link w:val="Jalus"/>
    <w:uiPriority w:val="99"/>
  </w:style>
  <w:style w:type="paragraph" w:styleId="Jalus">
    <w:name w:val="footer"/>
    <w:basedOn w:val="Normaallaad"/>
    <w:link w:val="JalusMrk"/>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pik.fyysika.ee/index.php/book/view/54" TargetMode="External"/><Relationship Id="rId21" Type="http://schemas.openxmlformats.org/officeDocument/2006/relationships/hyperlink" Target="https://www.opiq.ee/Kit/Details/105" TargetMode="External"/><Relationship Id="rId42" Type="http://schemas.openxmlformats.org/officeDocument/2006/relationships/hyperlink" Target="https://www.opiq.ee/Kit/Details/138" TargetMode="External"/><Relationship Id="rId47" Type="http://schemas.openxmlformats.org/officeDocument/2006/relationships/hyperlink" Target="https://opik.fyysika.ee/index.php/book/view/54" TargetMode="External"/><Relationship Id="rId63" Type="http://schemas.openxmlformats.org/officeDocument/2006/relationships/hyperlink" Target="https://youtu.be/2kxWSaYMSiM" TargetMode="External"/><Relationship Id="rId68" Type="http://schemas.openxmlformats.org/officeDocument/2006/relationships/hyperlink" Target="https://opik.fyysika.ee/index.php/book/view/44" TargetMode="External"/><Relationship Id="rId84" Type="http://schemas.openxmlformats.org/officeDocument/2006/relationships/hyperlink" Target="https://jupiter.err.ee/1608814471/osoon" TargetMode="External"/><Relationship Id="rId89" Type="http://schemas.openxmlformats.org/officeDocument/2006/relationships/hyperlink" Target="https://opik.fyysika.ee/index.php/book/view/44" TargetMode="External"/><Relationship Id="rId16" Type="http://schemas.openxmlformats.org/officeDocument/2006/relationships/hyperlink" Target="https://youtu.be/PpPWeRNrHmk" TargetMode="External"/><Relationship Id="rId11" Type="http://schemas.openxmlformats.org/officeDocument/2006/relationships/hyperlink" Target="https://www.opiq.ee/Kit/Details/93" TargetMode="External"/><Relationship Id="rId32" Type="http://schemas.openxmlformats.org/officeDocument/2006/relationships/hyperlink" Target="https://youtu.be/IFyzDflZNDA?si=VUEzJ11BSdC6eukY" TargetMode="External"/><Relationship Id="rId37" Type="http://schemas.openxmlformats.org/officeDocument/2006/relationships/hyperlink" Target="https://e-koolikott.ee/et/oppematerjal/20706-Kuidas-teha-kaeparastest-vahenditest-kompass" TargetMode="External"/><Relationship Id="rId53" Type="http://schemas.openxmlformats.org/officeDocument/2006/relationships/hyperlink" Target="https://youtu.be/j8LIIvGBWxg" TargetMode="External"/><Relationship Id="rId58" Type="http://schemas.openxmlformats.org/officeDocument/2006/relationships/hyperlink" Target="https://opik.fyysika.ee/index.php/book/view/70" TargetMode="External"/><Relationship Id="rId74" Type="http://schemas.openxmlformats.org/officeDocument/2006/relationships/hyperlink" Target="https://youtu.be/pfuylJoz4Ys" TargetMode="External"/><Relationship Id="rId79" Type="http://schemas.openxmlformats.org/officeDocument/2006/relationships/hyperlink" Target="https://www.opiq.ee/Kit/Details/138" TargetMode="External"/><Relationship Id="rId5" Type="http://schemas.openxmlformats.org/officeDocument/2006/relationships/footnotes" Target="footnotes.xml"/><Relationship Id="rId90" Type="http://schemas.openxmlformats.org/officeDocument/2006/relationships/hyperlink" Target="https://evidence-erasmus.github.io/evidence/et/modules" TargetMode="External"/><Relationship Id="rId95" Type="http://schemas.openxmlformats.org/officeDocument/2006/relationships/customXml" Target="../customXml/item1.xml"/><Relationship Id="rId22" Type="http://schemas.openxmlformats.org/officeDocument/2006/relationships/hyperlink" Target="https://www.desmos.com/?lang=et" TargetMode="External"/><Relationship Id="rId27" Type="http://schemas.openxmlformats.org/officeDocument/2006/relationships/hyperlink" Target="https://opik.fyysika.ee/index.php/book/view/44" TargetMode="External"/><Relationship Id="rId43" Type="http://schemas.openxmlformats.org/officeDocument/2006/relationships/hyperlink" Target="https://www.desmos.com/?lang=et" TargetMode="External"/><Relationship Id="rId48" Type="http://schemas.openxmlformats.org/officeDocument/2006/relationships/hyperlink" Target="https://opik.fyysika.ee/index.php/book/view/44" TargetMode="External"/><Relationship Id="rId64" Type="http://schemas.openxmlformats.org/officeDocument/2006/relationships/hyperlink" Target="https://youtu.be/sFb_n-oPZ-o" TargetMode="External"/><Relationship Id="rId69" Type="http://schemas.openxmlformats.org/officeDocument/2006/relationships/hyperlink" Target="https://opik.fyysika.ee/index.php/book/view/70" TargetMode="External"/><Relationship Id="rId80" Type="http://schemas.openxmlformats.org/officeDocument/2006/relationships/hyperlink" Target="https://www.opiq.ee/Kit/Details/138?lang=et" TargetMode="External"/><Relationship Id="rId85" Type="http://schemas.openxmlformats.org/officeDocument/2006/relationships/hyperlink" Target="https://www.desmos.com/" TargetMode="External"/><Relationship Id="rId3" Type="http://schemas.openxmlformats.org/officeDocument/2006/relationships/settings" Target="settings.xml"/><Relationship Id="rId12" Type="http://schemas.openxmlformats.org/officeDocument/2006/relationships/hyperlink" Target="https://www.desmos.com/" TargetMode="External"/><Relationship Id="rId17" Type="http://schemas.openxmlformats.org/officeDocument/2006/relationships/hyperlink" Target="https://youtu.be/I2_YBJ8kubo" TargetMode="External"/><Relationship Id="rId25" Type="http://schemas.openxmlformats.org/officeDocument/2006/relationships/hyperlink" Target="https://www.opiq.ee/Kit/Details/105?si=E1vNFwWH1GQ6claG" TargetMode="External"/><Relationship Id="rId33" Type="http://schemas.openxmlformats.org/officeDocument/2006/relationships/hyperlink" Target="https://opik.fyysika.ee/index.php/book/view/54?si=8WPAdsF5nDOhK72o" TargetMode="External"/><Relationship Id="rId38" Type="http://schemas.openxmlformats.org/officeDocument/2006/relationships/hyperlink" Target="https://youtu.be/sgBK53Bu1gs" TargetMode="External"/><Relationship Id="rId46" Type="http://schemas.openxmlformats.org/officeDocument/2006/relationships/hyperlink" Target="https://youtu.be/NWGBRVvVgqg" TargetMode="External"/><Relationship Id="rId59" Type="http://schemas.openxmlformats.org/officeDocument/2006/relationships/hyperlink" Target="https://opik.fyysika.ee/index.php/book/view/54" TargetMode="External"/><Relationship Id="rId67" Type="http://schemas.openxmlformats.org/officeDocument/2006/relationships/hyperlink" Target="https://e-koolikott.ee/et/oppematerjal/25490-Konvektsiooni-demokatse" TargetMode="External"/><Relationship Id="rId20" Type="http://schemas.openxmlformats.org/officeDocument/2006/relationships/hyperlink" Target="https://www.opiq.ee/Kit/Details/93" TargetMode="External"/><Relationship Id="rId41" Type="http://schemas.openxmlformats.org/officeDocument/2006/relationships/hyperlink" Target="https://opik.fyysika.ee/index.php/book/view/54" TargetMode="External"/><Relationship Id="rId54" Type="http://schemas.openxmlformats.org/officeDocument/2006/relationships/hyperlink" Target="https://www.opiq.ee/Kit/Details/93" TargetMode="External"/><Relationship Id="rId62" Type="http://schemas.openxmlformats.org/officeDocument/2006/relationships/hyperlink" Target="https://www.opiq.ee/Kit/Details/93" TargetMode="External"/><Relationship Id="rId70" Type="http://schemas.openxmlformats.org/officeDocument/2006/relationships/hyperlink" Target="https://youtu.be/ZjM7W-Sds3s" TargetMode="External"/><Relationship Id="rId75" Type="http://schemas.openxmlformats.org/officeDocument/2006/relationships/hyperlink" Target="https://e-koolikott.ee/et/oppematerjal/31494-Fuusika-praktikumid-8-12-klassile/292296" TargetMode="External"/><Relationship Id="rId83" Type="http://schemas.openxmlformats.org/officeDocument/2006/relationships/hyperlink" Target="https://www.opiq.ee/Kit/Details/93" TargetMode="External"/><Relationship Id="rId88" Type="http://schemas.openxmlformats.org/officeDocument/2006/relationships/hyperlink" Target="https://opik.fyysika.ee/index.php/book/view/54" TargetMode="External"/><Relationship Id="rId91" Type="http://schemas.openxmlformats.org/officeDocument/2006/relationships/header" Target="header2.xml"/><Relationship Id="rId9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jupiter.err.ee/1608807106/osoon?locale=et" TargetMode="External"/><Relationship Id="rId23" Type="http://schemas.openxmlformats.org/officeDocument/2006/relationships/hyperlink" Target="https://opik.fyysika.ee/index.php/book/view/54?si=fRw2dMZsVjw7hAtI" TargetMode="External"/><Relationship Id="rId28" Type="http://schemas.openxmlformats.org/officeDocument/2006/relationships/hyperlink" Target="https://phet.colorado.edu/sims/html/build-an-atom/latest/build-an-atom_all.html" TargetMode="External"/><Relationship Id="rId36" Type="http://schemas.openxmlformats.org/officeDocument/2006/relationships/hyperlink" Target="https://youtu.be/PypKU7OPS0Y" TargetMode="External"/><Relationship Id="rId49" Type="http://schemas.openxmlformats.org/officeDocument/2006/relationships/hyperlink" Target="https://opik.fyysika.ee/index.php/book/view/70" TargetMode="External"/><Relationship Id="rId57" Type="http://schemas.openxmlformats.org/officeDocument/2006/relationships/hyperlink" Target="https://e-koolikott.ee/et/oppematerjal/20659-Kuidas-ehitada-kompassi" TargetMode="External"/><Relationship Id="rId10" Type="http://schemas.openxmlformats.org/officeDocument/2006/relationships/hyperlink" Target="https://opik.fyysika.ee/index.php/book/view/70" TargetMode="External"/><Relationship Id="rId31" Type="http://schemas.openxmlformats.org/officeDocument/2006/relationships/hyperlink" Target="https://opik.fyysika.ee/index.php/book/view/44?lang=et" TargetMode="External"/><Relationship Id="rId44" Type="http://schemas.openxmlformats.org/officeDocument/2006/relationships/hyperlink" Target="https://opik.fyysika.ee/index.php/book/view/70" TargetMode="External"/><Relationship Id="rId52" Type="http://schemas.openxmlformats.org/officeDocument/2006/relationships/hyperlink" Target="https://www.desmos.com/?lang=et" TargetMode="External"/><Relationship Id="rId60" Type="http://schemas.openxmlformats.org/officeDocument/2006/relationships/hyperlink" Target="https://youtu.be/j8LIIvGBWxg" TargetMode="External"/><Relationship Id="rId65" Type="http://schemas.openxmlformats.org/officeDocument/2006/relationships/hyperlink" Target="https://www.desmos.com/" TargetMode="External"/><Relationship Id="rId73" Type="http://schemas.openxmlformats.org/officeDocument/2006/relationships/hyperlink" Target="https://www.opiq.ee/Kit/Details/138" TargetMode="External"/><Relationship Id="rId78" Type="http://schemas.openxmlformats.org/officeDocument/2006/relationships/hyperlink" Target="https://youtu.be/8u6fkc8xn-M" TargetMode="External"/><Relationship Id="rId81" Type="http://schemas.openxmlformats.org/officeDocument/2006/relationships/hyperlink" Target="https://youtu.be/nzmr289ShMM" TargetMode="External"/><Relationship Id="rId86" Type="http://schemas.openxmlformats.org/officeDocument/2006/relationships/hyperlink" Target="https://www.opiq.ee/Kit/Details/93"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https://phet.colorado.edu/en/simulations/nuclear-fission?lang=et" TargetMode="External"/><Relationship Id="rId18" Type="http://schemas.openxmlformats.org/officeDocument/2006/relationships/hyperlink" Target="https://youtu.be/T6PEjqlMS6M" TargetMode="External"/><Relationship Id="rId39" Type="http://schemas.openxmlformats.org/officeDocument/2006/relationships/hyperlink" Target="https://www.desmos.com/" TargetMode="External"/><Relationship Id="rId34" Type="http://schemas.openxmlformats.org/officeDocument/2006/relationships/hyperlink" Target="https://opik.fyysika.ee/index.php/book/view/44?si=aboTQ-OSALsQg1OT" TargetMode="External"/><Relationship Id="rId50" Type="http://schemas.openxmlformats.org/officeDocument/2006/relationships/hyperlink" Target="https://opik.fyysika.ee/index.php/book/view/44" TargetMode="External"/><Relationship Id="rId55" Type="http://schemas.openxmlformats.org/officeDocument/2006/relationships/hyperlink" Target="https://youtu.be/a0WfiEp_EAs" TargetMode="External"/><Relationship Id="rId76" Type="http://schemas.openxmlformats.org/officeDocument/2006/relationships/hyperlink" Target="https://www.opiq.ee/Kit/Details/93" TargetMode="External"/><Relationship Id="rId97" Type="http://schemas.openxmlformats.org/officeDocument/2006/relationships/customXml" Target="../customXml/item3.xml"/><Relationship Id="rId7" Type="http://schemas.openxmlformats.org/officeDocument/2006/relationships/hyperlink" Target="https://e-koolikott.ee/et/oppematerjal/25490-Konvektsiooni-demokatse" TargetMode="External"/><Relationship Id="rId71" Type="http://schemas.openxmlformats.org/officeDocument/2006/relationships/hyperlink" Target="https://opik.fyysika.ee/index.php/book/view/44" TargetMode="External"/><Relationship Id="rId92" Type="http://schemas.openxmlformats.org/officeDocument/2006/relationships/footer" Target="footer2.xml"/><Relationship Id="rId2" Type="http://schemas.openxmlformats.org/officeDocument/2006/relationships/styles" Target="styles.xml"/><Relationship Id="rId29" Type="http://schemas.openxmlformats.org/officeDocument/2006/relationships/hyperlink" Target="https://www.riigiteataja.ee/aktilisa/1080/3202/3005/18m_pohi_lisa4.pdf" TargetMode="External"/><Relationship Id="rId24" Type="http://schemas.openxmlformats.org/officeDocument/2006/relationships/hyperlink" Target="https://www.opiq.ee/Kit/Details/138?si=g_QrsRcr6Qtb9h5a" TargetMode="External"/><Relationship Id="rId40" Type="http://schemas.openxmlformats.org/officeDocument/2006/relationships/hyperlink" Target="https://www.opiq.ee/Kit/Details/93" TargetMode="External"/><Relationship Id="rId45" Type="http://schemas.openxmlformats.org/officeDocument/2006/relationships/hyperlink" Target="https://youtu.be/nIE6JaXtlxg" TargetMode="External"/><Relationship Id="rId66" Type="http://schemas.openxmlformats.org/officeDocument/2006/relationships/hyperlink" Target="https://opik.fyysika.ee/index.php/book/view/70" TargetMode="External"/><Relationship Id="rId87" Type="http://schemas.openxmlformats.org/officeDocument/2006/relationships/hyperlink" Target="https://youtu.be/ZjM7W-Sds3s" TargetMode="External"/><Relationship Id="rId61" Type="http://schemas.openxmlformats.org/officeDocument/2006/relationships/hyperlink" Target="https://youtu.be/5srtLmFaoiQ?lang=et" TargetMode="External"/><Relationship Id="rId82" Type="http://schemas.openxmlformats.org/officeDocument/2006/relationships/hyperlink" Target="https://opik.fyysika.ee/index.php/book/view/87" TargetMode="External"/><Relationship Id="rId19" Type="http://schemas.openxmlformats.org/officeDocument/2006/relationships/hyperlink" Target="https://www.desmos.com/" TargetMode="External"/><Relationship Id="rId14" Type="http://schemas.openxmlformats.org/officeDocument/2006/relationships/hyperlink" Target="https://arhiiv.err.ee/video/vaata/2020-tuumajaam-eestisse?locale=et" TargetMode="External"/><Relationship Id="rId30" Type="http://schemas.openxmlformats.org/officeDocument/2006/relationships/hyperlink" Target="https://opik.fyysika.ee/index.php/book/view/70" TargetMode="External"/><Relationship Id="rId35" Type="http://schemas.openxmlformats.org/officeDocument/2006/relationships/hyperlink" Target="https://phet.colorado.edu/sims/html/balloons-and-static-electricity/latest/balloons-and-static-electricity_all.html" TargetMode="External"/><Relationship Id="rId56" Type="http://schemas.openxmlformats.org/officeDocument/2006/relationships/hyperlink" Target="https://www.opiq.ee/Kit/Details/105" TargetMode="External"/><Relationship Id="rId77" Type="http://schemas.openxmlformats.org/officeDocument/2006/relationships/hyperlink" Target="https://e-koolikott.ee/et/oppematerjal/20632-Kuidas-ehitada-kolarit" TargetMode="External"/><Relationship Id="rId8" Type="http://schemas.openxmlformats.org/officeDocument/2006/relationships/header" Target="header1.xml"/><Relationship Id="rId51" Type="http://schemas.openxmlformats.org/officeDocument/2006/relationships/hyperlink" Target="https://opik.fyysika.ee/index.php/book/view/54" TargetMode="External"/><Relationship Id="rId72" Type="http://schemas.openxmlformats.org/officeDocument/2006/relationships/hyperlink" Target="https://opik.fyysika.ee/index.php/book/view/70?lang=et" TargetMode="External"/><Relationship Id="rId93"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78138E79E16BF4EB21952D4048BA2B0" ma:contentTypeVersion="13" ma:contentTypeDescription="Loo uus dokument" ma:contentTypeScope="" ma:versionID="b4a93213fa57386c3a5487418e0e13d6">
  <xsd:schema xmlns:xsd="http://www.w3.org/2001/XMLSchema" xmlns:xs="http://www.w3.org/2001/XMLSchema" xmlns:p="http://schemas.microsoft.com/office/2006/metadata/properties" xmlns:ns2="1a543735-7b2a-437f-b15a-91dc3bac38a4" xmlns:ns3="7de6990a-3585-4de1-a6f4-91381a295f54" targetNamespace="http://schemas.microsoft.com/office/2006/metadata/properties" ma:root="true" ma:fieldsID="8f08485b8bd2d375ab10a244c1bea238" ns2:_="" ns3:_="">
    <xsd:import namespace="1a543735-7b2a-437f-b15a-91dc3bac38a4"/>
    <xsd:import namespace="7de6990a-3585-4de1-a6f4-91381a295f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BillingMetadata"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543735-7b2a-437f-b15a-91dc3bac38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c86b517d-1be3-43e9-8ee9-6adadd3d632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e6990a-3585-4de1-a6f4-91381a295f5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b600d66-a0b5-4553-9d47-7fdfccabe505}" ma:internalName="TaxCatchAll" ma:showField="CatchAllData" ma:web="7de6990a-3585-4de1-a6f4-91381a295f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de6990a-3585-4de1-a6f4-91381a295f54" xsi:nil="true"/>
    <lcf76f155ced4ddcb4097134ff3c332f xmlns="1a543735-7b2a-437f-b15a-91dc3bac38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96B175-87E9-468F-A843-57B4952D5834}"/>
</file>

<file path=customXml/itemProps2.xml><?xml version="1.0" encoding="utf-8"?>
<ds:datastoreItem xmlns:ds="http://schemas.openxmlformats.org/officeDocument/2006/customXml" ds:itemID="{32876B45-DAC6-4943-80C8-4C78CBA7DA47}"/>
</file>

<file path=customXml/itemProps3.xml><?xml version="1.0" encoding="utf-8"?>
<ds:datastoreItem xmlns:ds="http://schemas.openxmlformats.org/officeDocument/2006/customXml" ds:itemID="{922AFC04-3068-485B-8DA3-A2DF9E4C76BC}"/>
</file>

<file path=docProps/app.xml><?xml version="1.0" encoding="utf-8"?>
<Properties xmlns="http://schemas.openxmlformats.org/officeDocument/2006/extended-properties" xmlns:vt="http://schemas.openxmlformats.org/officeDocument/2006/docPropsVTypes">
  <Template>Normal</Template>
  <TotalTime>4</TotalTime>
  <Pages>20</Pages>
  <Words>5260</Words>
  <Characters>30509</Characters>
  <Application>Microsoft Office Word</Application>
  <DocSecurity>0</DocSecurity>
  <Lines>254</Lines>
  <Paragraphs>71</Paragraphs>
  <ScaleCrop>false</ScaleCrop>
  <Company/>
  <LinksUpToDate>false</LinksUpToDate>
  <CharactersWithSpaces>35698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Noodla, Maive</dc:creator>
  <cp:keywords/>
  <dc:description/>
  <cp:lastModifiedBy>Aunap-Kollom, Laili</cp:lastModifiedBy>
  <cp:revision>15</cp:revision>
  <dcterms:created xsi:type="dcterms:W3CDTF">2023-10-22T04:28:00Z</dcterms:created>
  <dcterms:modified xsi:type="dcterms:W3CDTF">2024-11-17T13:28:00Z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0x010100278138E79E16BF4EB21952D4048BA2B0</vt:lpwstr>
  </property>
</Properties>
</file>