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31700DFF">
      <w:pPr>
        <w:spacing w:line="257" w:lineRule="auto"/>
        <w:rPr>
          <w:rFonts w:ascii="Times New Roman" w:eastAsia="Times New Roman" w:hAnsi="Times New Roman" w:cs="Times New Roman"/>
          <w:b/>
          <w:bCs/>
          <w:color w:val="4472C4" w:themeColor="accent1"/>
          <w:sz w:val="28"/>
          <w:szCs w:val="28"/>
        </w:rPr>
      </w:pPr>
    </w:p>
    <w:p w14:paraId="2B0CB0EE" w14:textId="60B3B172" w:rsidR="002625C8" w:rsidRDefault="002625C8" w:rsidP="31700DFF">
      <w:pPr>
        <w:spacing w:line="257" w:lineRule="auto"/>
        <w:rPr>
          <w:rFonts w:ascii="Times New Roman" w:eastAsia="Times New Roman" w:hAnsi="Times New Roman" w:cs="Times New Roman"/>
          <w:b/>
          <w:bCs/>
          <w:color w:val="4472C4" w:themeColor="accent1"/>
          <w:sz w:val="24"/>
          <w:szCs w:val="24"/>
        </w:rPr>
      </w:pPr>
      <w:r w:rsidRPr="388CA5FC">
        <w:rPr>
          <w:rFonts w:ascii="Times New Roman" w:eastAsia="Times New Roman" w:hAnsi="Times New Roman" w:cs="Times New Roman"/>
          <w:b/>
          <w:bCs/>
          <w:color w:val="4472C4" w:themeColor="accent1"/>
          <w:sz w:val="24"/>
          <w:szCs w:val="24"/>
        </w:rPr>
        <w:t>Ainekava</w:t>
      </w:r>
    </w:p>
    <w:p w14:paraId="43E3BF36" w14:textId="48A7F46E" w:rsidR="6D441620" w:rsidRDefault="5025B844" w:rsidP="388CA5FC">
      <w:pPr>
        <w:spacing w:line="257" w:lineRule="auto"/>
        <w:rPr>
          <w:rFonts w:ascii="Times New Roman" w:eastAsia="Times New Roman" w:hAnsi="Times New Roman" w:cs="Times New Roman"/>
          <w:color w:val="FF0000"/>
          <w:sz w:val="24"/>
          <w:szCs w:val="24"/>
        </w:rPr>
      </w:pPr>
      <w:r w:rsidRPr="388CA5FC">
        <w:rPr>
          <w:rFonts w:ascii="Times New Roman" w:eastAsia="Times New Roman" w:hAnsi="Times New Roman" w:cs="Times New Roman"/>
          <w:b/>
          <w:bCs/>
          <w:color w:val="4472C4" w:themeColor="accent1"/>
          <w:sz w:val="24"/>
          <w:szCs w:val="24"/>
        </w:rPr>
        <w:t>Loodusõpetus I</w:t>
      </w:r>
      <w:r w:rsidR="6D441620" w:rsidRPr="388CA5FC">
        <w:rPr>
          <w:rFonts w:ascii="Times New Roman" w:eastAsia="Times New Roman" w:hAnsi="Times New Roman" w:cs="Times New Roman"/>
          <w:b/>
          <w:bCs/>
          <w:color w:val="4472C4" w:themeColor="accent1"/>
          <w:sz w:val="24"/>
          <w:szCs w:val="24"/>
        </w:rPr>
        <w:t xml:space="preserve"> kooliaste</w:t>
      </w:r>
      <w:r w:rsidR="5D7FEA8A" w:rsidRPr="388CA5FC">
        <w:rPr>
          <w:rFonts w:ascii="Times New Roman" w:eastAsia="Times New Roman" w:hAnsi="Times New Roman" w:cs="Times New Roman"/>
          <w:b/>
          <w:bCs/>
          <w:color w:val="4471C4"/>
          <w:sz w:val="24"/>
          <w:szCs w:val="24"/>
        </w:rPr>
        <w:t xml:space="preserve"> </w:t>
      </w:r>
    </w:p>
    <w:p w14:paraId="53527354" w14:textId="535BB56B" w:rsidR="31700DFF" w:rsidRPr="0009594E" w:rsidRDefault="0009594E" w:rsidP="0F47B851">
      <w:pPr>
        <w:spacing w:line="257" w:lineRule="auto"/>
        <w:rPr>
          <w:rFonts w:ascii="Times New Roman" w:eastAsia="Times New Roman" w:hAnsi="Times New Roman" w:cs="Times New Roman"/>
          <w:b/>
          <w:color w:val="0070C0"/>
          <w:sz w:val="24"/>
          <w:szCs w:val="24"/>
        </w:rPr>
      </w:pPr>
      <w:r w:rsidRPr="0009594E">
        <w:rPr>
          <w:rFonts w:ascii="Times New Roman" w:eastAsia="Times New Roman" w:hAnsi="Times New Roman" w:cs="Times New Roman"/>
          <w:b/>
          <w:color w:val="0070C0"/>
          <w:sz w:val="24"/>
          <w:szCs w:val="24"/>
        </w:rPr>
        <w:t xml:space="preserve">2. klass </w:t>
      </w:r>
    </w:p>
    <w:p w14:paraId="719D0277" w14:textId="3F2E39B5" w:rsidR="5D7FEA8A" w:rsidRDefault="5D7FEA8A" w:rsidP="0F47B851">
      <w:pPr>
        <w:spacing w:after="0" w:line="257" w:lineRule="auto"/>
        <w:rPr>
          <w:rFonts w:ascii="Times New Roman" w:eastAsia="Times New Roman" w:hAnsi="Times New Roman" w:cs="Times New Roman"/>
          <w:sz w:val="24"/>
          <w:szCs w:val="24"/>
        </w:rPr>
      </w:pPr>
      <w:r w:rsidRPr="388CA5FC">
        <w:rPr>
          <w:rFonts w:ascii="Times New Roman" w:eastAsia="Times New Roman" w:hAnsi="Times New Roman" w:cs="Times New Roman"/>
          <w:color w:val="000000" w:themeColor="text1"/>
          <w:sz w:val="24"/>
          <w:szCs w:val="24"/>
        </w:rPr>
        <w:t xml:space="preserve">Ainekava aluseks on riiklik õppekava ja selle </w:t>
      </w:r>
      <w:hyperlink r:id="rId5">
        <w:r w:rsidRPr="388CA5FC">
          <w:rPr>
            <w:rStyle w:val="Hperlink"/>
            <w:rFonts w:ascii="Times New Roman" w:eastAsia="Times New Roman" w:hAnsi="Times New Roman" w:cs="Times New Roman"/>
            <w:sz w:val="24"/>
            <w:szCs w:val="24"/>
          </w:rPr>
          <w:t xml:space="preserve">lisa nr </w:t>
        </w:r>
        <w:r w:rsidR="1273CDDF" w:rsidRPr="388CA5FC">
          <w:rPr>
            <w:rStyle w:val="Hperlink"/>
            <w:rFonts w:ascii="Times New Roman" w:eastAsia="Times New Roman" w:hAnsi="Times New Roman" w:cs="Times New Roman"/>
            <w:sz w:val="24"/>
            <w:szCs w:val="24"/>
          </w:rPr>
          <w:t>4</w:t>
        </w:r>
      </w:hyperlink>
      <w:r w:rsidRPr="388CA5FC">
        <w:rPr>
          <w:rFonts w:ascii="Times New Roman" w:eastAsia="Times New Roman" w:hAnsi="Times New Roman" w:cs="Times New Roman"/>
          <w:color w:val="000000" w:themeColor="text1"/>
          <w:sz w:val="24"/>
          <w:szCs w:val="24"/>
        </w:rPr>
        <w:t xml:space="preserve"> ning põhikooli lihtsustatud riiklik õppekava.. Põltsamaa </w:t>
      </w:r>
      <w:proofErr w:type="spellStart"/>
      <w:r w:rsidRPr="388CA5FC">
        <w:rPr>
          <w:rFonts w:ascii="Times New Roman" w:eastAsia="Times New Roman" w:hAnsi="Times New Roman" w:cs="Times New Roman"/>
          <w:color w:val="000000" w:themeColor="text1"/>
          <w:sz w:val="24"/>
          <w:szCs w:val="24"/>
        </w:rPr>
        <w:t>Ühisgümnaasiumi</w:t>
      </w:r>
      <w:proofErr w:type="spellEnd"/>
      <w:r w:rsidRPr="388CA5FC">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026773D5" w14:textId="76750F8E" w:rsidR="0F47B851" w:rsidRDefault="0F47B851" w:rsidP="388CA5FC">
      <w:pPr>
        <w:spacing w:after="0" w:line="257" w:lineRule="auto"/>
        <w:rPr>
          <w:rFonts w:ascii="Times New Roman" w:eastAsia="Times New Roman" w:hAnsi="Times New Roman" w:cs="Times New Roman"/>
          <w:color w:val="000000" w:themeColor="text1"/>
          <w:sz w:val="24"/>
          <w:szCs w:val="24"/>
        </w:rPr>
      </w:pPr>
    </w:p>
    <w:p w14:paraId="252F4835" w14:textId="1102DAC8" w:rsidR="0F47B851" w:rsidRDefault="5118B310" w:rsidP="388CA5FC">
      <w:pPr>
        <w:spacing w:line="257" w:lineRule="auto"/>
        <w:rPr>
          <w:rFonts w:ascii="Times New Roman" w:eastAsia="Times New Roman" w:hAnsi="Times New Roman" w:cs="Times New Roman"/>
          <w:color w:val="000000" w:themeColor="text1"/>
          <w:sz w:val="24"/>
          <w:szCs w:val="24"/>
          <w:lang w:val="en-US"/>
        </w:rPr>
      </w:pPr>
      <w:bookmarkStart w:id="0" w:name="_Int_fvWyJBCt"/>
      <w:r w:rsidRPr="388CA5FC">
        <w:rPr>
          <w:rFonts w:ascii="Times New Roman" w:eastAsia="Times New Roman" w:hAnsi="Times New Roman" w:cs="Times New Roman"/>
          <w:b/>
          <w:bCs/>
          <w:color w:val="000000" w:themeColor="text1"/>
          <w:sz w:val="24"/>
          <w:szCs w:val="24"/>
        </w:rPr>
        <w:t xml:space="preserve">Õppeaine kirjeldus </w:t>
      </w:r>
      <w:bookmarkEnd w:id="0"/>
    </w:p>
    <w:p w14:paraId="22D1234C" w14:textId="6ADB2910" w:rsidR="0F47B851" w:rsidRDefault="5118B310" w:rsidP="388CA5FC">
      <w:pPr>
        <w:spacing w:line="257" w:lineRule="auto"/>
        <w:jc w:val="both"/>
        <w:rPr>
          <w:rFonts w:ascii="Times New Roman" w:eastAsia="Times New Roman" w:hAnsi="Times New Roman" w:cs="Times New Roman"/>
          <w:color w:val="000000" w:themeColor="text1"/>
          <w:sz w:val="24"/>
          <w:szCs w:val="24"/>
          <w:lang w:val="en-US"/>
        </w:rPr>
      </w:pPr>
      <w:bookmarkStart w:id="1" w:name="_Int_mdZq00pk"/>
      <w:r w:rsidRPr="388CA5FC">
        <w:rPr>
          <w:rFonts w:ascii="Times New Roman" w:eastAsia="Times New Roman" w:hAnsi="Times New Roman" w:cs="Times New Roman"/>
          <w:color w:val="000000" w:themeColor="text1"/>
          <w:sz w:val="24"/>
          <w:szCs w:val="24"/>
        </w:rPr>
        <w:t>Aine eesmärk on kujundada õpilastes hooliv hoiak looduse jm elukeskkonna ning kõige elava suhtes, arusaamine loodusest ja tehiskeskkonnast (edaspidi keskkond) ning jätkusuutliku arengu põhimõtetest. Ühtlasi luuakse alus õpilase loodusteadusliku maailmavaate ning mõtlemisviisi kujunemisele. Viimaseid iseloomustab uudishimu ümbritsevate nähtuste vastu, avatud, kuid kriitiline mõtlemine ning pürgimine tõenduspõhiste teadmiste poole. Loodusõpetuse õppimise kaudu kujuneb õpilastel arusaam keskkonnast kui tervikust. Peamised tunnetusobjektid õppides on keskkonnas leiduvad objektid ja nähtused ning nendevahelised seosed.</w:t>
      </w:r>
      <w:bookmarkEnd w:id="1"/>
    </w:p>
    <w:p w14:paraId="7B8233CE" w14:textId="5C83337B" w:rsidR="0F47B851" w:rsidRDefault="0F47B851" w:rsidP="388CA5FC">
      <w:pPr>
        <w:spacing w:line="257" w:lineRule="auto"/>
        <w:rPr>
          <w:rFonts w:ascii="Times New Roman" w:eastAsia="Times New Roman" w:hAnsi="Times New Roman" w:cs="Times New Roman"/>
          <w:color w:val="FF0000"/>
          <w:sz w:val="24"/>
          <w:szCs w:val="24"/>
          <w:lang w:val="en-US"/>
        </w:rPr>
      </w:pPr>
    </w:p>
    <w:p w14:paraId="44EBEFE2" w14:textId="7865D534" w:rsidR="0F47B851" w:rsidRDefault="5118B310" w:rsidP="388CA5FC">
      <w:pPr>
        <w:spacing w:after="0" w:line="257" w:lineRule="auto"/>
        <w:rPr>
          <w:rFonts w:ascii="Times New Roman" w:eastAsia="Times New Roman" w:hAnsi="Times New Roman" w:cs="Times New Roman"/>
          <w:color w:val="000000" w:themeColor="text1"/>
          <w:sz w:val="24"/>
          <w:szCs w:val="24"/>
        </w:rPr>
      </w:pPr>
      <w:bookmarkStart w:id="2" w:name="_Int_gxlHHrmO"/>
      <w:r w:rsidRPr="388CA5FC">
        <w:rPr>
          <w:rFonts w:ascii="Times New Roman" w:eastAsia="Times New Roman" w:hAnsi="Times New Roman" w:cs="Times New Roman"/>
          <w:b/>
          <w:bCs/>
          <w:color w:val="000000" w:themeColor="text1"/>
          <w:sz w:val="24"/>
          <w:szCs w:val="24"/>
        </w:rPr>
        <w:t xml:space="preserve">Kooliastme teadmised, oskused ja hoiakud </w:t>
      </w:r>
      <w:bookmarkEnd w:id="2"/>
    </w:p>
    <w:p w14:paraId="1D30B71A" w14:textId="3F56F07A" w:rsidR="0F47B851" w:rsidRDefault="0F47B851" w:rsidP="388CA5FC">
      <w:pPr>
        <w:spacing w:after="0" w:line="257" w:lineRule="auto"/>
        <w:rPr>
          <w:rFonts w:ascii="Times New Roman" w:eastAsia="Times New Roman" w:hAnsi="Times New Roman" w:cs="Times New Roman"/>
          <w:color w:val="000000" w:themeColor="text1"/>
          <w:sz w:val="24"/>
          <w:szCs w:val="24"/>
          <w:lang w:val="en-US"/>
        </w:rPr>
      </w:pPr>
    </w:p>
    <w:p w14:paraId="3E323A83" w14:textId="31B93BED"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bookmarkStart w:id="3" w:name="_Int_haJoFofQ"/>
      <w:r w:rsidRPr="388CA5FC">
        <w:rPr>
          <w:rFonts w:ascii="Times New Roman" w:eastAsia="Times New Roman" w:hAnsi="Times New Roman" w:cs="Times New Roman"/>
          <w:b/>
          <w:bCs/>
          <w:color w:val="000000" w:themeColor="text1"/>
          <w:sz w:val="24"/>
          <w:szCs w:val="24"/>
        </w:rPr>
        <w:t xml:space="preserve">3. klassi lõpetaja: </w:t>
      </w:r>
      <w:bookmarkEnd w:id="3"/>
    </w:p>
    <w:p w14:paraId="289292E9" w14:textId="6A1DAFF1"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1) eristab elus- ja eluta looduse objekte ja nähtusi ning looduslikke ja tehislikke aineid (materjale); kirjeldab ja rühmitab neid eri tunnuste alusel, tuginedes tehtud vaatlustele ja katsetele; </w:t>
      </w:r>
    </w:p>
    <w:p w14:paraId="791DA3EE" w14:textId="14C3A3C2"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2) kaalub kehi, mõõdab temperatuuri ja pikkust, valides sobivad mõõtmisvahendid;</w:t>
      </w:r>
    </w:p>
    <w:p w14:paraId="5B943112" w14:textId="0402FEC2"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3) teeb oletusi tuttavate materjalide omaduste ning kehade käitumise kohta, teeb oletuste kontrollimiseks õpetaja juhendamisel katseid ning katsete põhjal lihtsaid järeldusi; seostab saadud teadmisi igapäevaelus ettetulevate olukordadega; </w:t>
      </w:r>
    </w:p>
    <w:p w14:paraId="5B5E4BBD" w14:textId="14F4AEB0"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4) teeb ilmavaatlusi, vormistab andmeid ning teeb nende põhjal järeldusi; iseloomustab ilma ning valib ilmale vastava riietuse;</w:t>
      </w:r>
    </w:p>
    <w:p w14:paraId="5140F504" w14:textId="58A86DFD"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5) märkab ja jälgib looduses toimuvaid aastaajalisi muutusi ning toob näiteid nende tähtsuse kohta inimese elus; </w:t>
      </w:r>
    </w:p>
    <w:p w14:paraId="585C2C59" w14:textId="17603311"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6) koostab uurimusliku ülevaate mõnest taime-, seene- või loomaliigist ja esitleb seda;</w:t>
      </w:r>
    </w:p>
    <w:p w14:paraId="1F1ADD05" w14:textId="7F575D24"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7) saab aru, et teadlased esitavad küsimusi ning teevad neile vastamiseks vaatlusi ja katseid, teab, et katsete kordamine suurendab tulemuste usaldusväärsust, leiab katses mõjuteguri; </w:t>
      </w:r>
    </w:p>
    <w:p w14:paraId="654E3D2E" w14:textId="6B8DBDB1"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8) toob näiteid elusorganismide tähtsuse kohta looduses;</w:t>
      </w:r>
    </w:p>
    <w:p w14:paraId="4425BD4E" w14:textId="0F83EF32"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9) kirjeldab taimede, loomade (sh inimese) ja seente </w:t>
      </w:r>
      <w:proofErr w:type="spellStart"/>
      <w:r w:rsidRPr="388CA5FC">
        <w:rPr>
          <w:rFonts w:ascii="Times New Roman" w:eastAsia="Times New Roman" w:hAnsi="Times New Roman" w:cs="Times New Roman"/>
          <w:color w:val="000000" w:themeColor="text1"/>
          <w:sz w:val="24"/>
          <w:szCs w:val="24"/>
        </w:rPr>
        <w:t>välisehitust</w:t>
      </w:r>
      <w:proofErr w:type="spellEnd"/>
      <w:r w:rsidRPr="388CA5FC">
        <w:rPr>
          <w:rFonts w:ascii="Times New Roman" w:eastAsia="Times New Roman" w:hAnsi="Times New Roman" w:cs="Times New Roman"/>
          <w:color w:val="000000" w:themeColor="text1"/>
          <w:sz w:val="24"/>
          <w:szCs w:val="24"/>
        </w:rPr>
        <w:t>, toitumist, kasvamist ja liikumisvõimet ning seostab neid elukeskkonnaga;</w:t>
      </w:r>
    </w:p>
    <w:p w14:paraId="176216E0" w14:textId="43427730"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10) eristab ühte liiki kuuluvaid organisme;</w:t>
      </w:r>
    </w:p>
    <w:p w14:paraId="5BB7ECDB" w14:textId="17A55B88"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11) eristab selgroogseid (kala, kahepaikne, roomaja, lind ja imetaja) ning selgrootuid (putukad ja ämblikud) organisme; </w:t>
      </w:r>
    </w:p>
    <w:p w14:paraId="0063AD4A" w14:textId="23C9BE76"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12) teab kodukoha tuntumaid loomi, taimi ja seeni; kirjeldab õpitud loomade eluviise ja elupaiku; oskab vältida loomade ning mürgiste taimede ja seentega seotud ohtusid;</w:t>
      </w:r>
    </w:p>
    <w:p w14:paraId="0A630DE5" w14:textId="231A066D"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13) toob näiteid organismide seoste kohta looduses ning koostab lihtsamaid toiduahelaid;</w:t>
      </w:r>
    </w:p>
    <w:p w14:paraId="3FF8DEF9" w14:textId="2486E804"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lastRenderedPageBreak/>
        <w:t xml:space="preserve"> 14) mõistab, et inimene on osa loodusest ja sõltub sellest; toob näiteid, kuidas inimene loodust oma tegevusega mõjutab; </w:t>
      </w:r>
    </w:p>
    <w:p w14:paraId="188F34B9" w14:textId="26D823CF"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15) võrdleb inimeste elu maal ja linnas; </w:t>
      </w:r>
    </w:p>
    <w:p w14:paraId="2F809696" w14:textId="1664C6DA"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16) saab aru kaardist; leiab kooliümbruse kaardilt tuttavaid objekte; </w:t>
      </w:r>
    </w:p>
    <w:p w14:paraId="26C87A93" w14:textId="6C0A382B"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17) leiab Eesti kaardil oma kodukoha, suuremad kõrgustikud, saared, poolsaared, lahed, jõed, järved ja linnad; </w:t>
      </w:r>
    </w:p>
    <w:p w14:paraId="340D17AB" w14:textId="601D54CD"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18) määrab suundi kompassiga; </w:t>
      </w:r>
    </w:p>
    <w:p w14:paraId="07458BC6" w14:textId="1E78F139"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19) märkab kodukoha elurikkust ja maastiku mitmekesisust ning selgitab nende olulisust; </w:t>
      </w:r>
    </w:p>
    <w:p w14:paraId="08826544" w14:textId="6C9ADA73"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20) liigub looduses turvaliselt, kahjustamata loodust, teisi ja iseennast;</w:t>
      </w:r>
    </w:p>
    <w:p w14:paraId="2BC3B9C3" w14:textId="5D43B29C"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 21) arvestab elusolendite (sh kaasinimeste) vajadusi; </w:t>
      </w:r>
    </w:p>
    <w:p w14:paraId="081BC120" w14:textId="23874E56"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22) tarbib vastutustundlikult, väldib enda ja teiste tervise kahjustamist; </w:t>
      </w:r>
    </w:p>
    <w:p w14:paraId="0CC695F5" w14:textId="79A9E40D"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23) käitub liikluses ohutult; </w:t>
      </w:r>
    </w:p>
    <w:p w14:paraId="69262CC7" w14:textId="19A32911" w:rsidR="0F47B851" w:rsidRDefault="5118B310" w:rsidP="388CA5FC">
      <w:pPr>
        <w:spacing w:after="0" w:line="257" w:lineRule="auto"/>
        <w:rPr>
          <w:rFonts w:ascii="Times New Roman" w:eastAsia="Times New Roman" w:hAnsi="Times New Roman" w:cs="Times New Roman"/>
          <w:color w:val="000000" w:themeColor="text1"/>
          <w:sz w:val="24"/>
          <w:szCs w:val="24"/>
          <w:lang w:val="en-US"/>
        </w:rPr>
      </w:pPr>
      <w:r w:rsidRPr="388CA5FC">
        <w:rPr>
          <w:rFonts w:ascii="Times New Roman" w:eastAsia="Times New Roman" w:hAnsi="Times New Roman" w:cs="Times New Roman"/>
          <w:color w:val="000000" w:themeColor="text1"/>
          <w:sz w:val="24"/>
          <w:szCs w:val="24"/>
        </w:rPr>
        <w:t xml:space="preserve">24) teeb ettepanekuid lähiümbruse keskkonnahoiuks ning osaleb </w:t>
      </w:r>
      <w:proofErr w:type="spellStart"/>
      <w:r w:rsidRPr="388CA5FC">
        <w:rPr>
          <w:rFonts w:ascii="Times New Roman" w:eastAsia="Times New Roman" w:hAnsi="Times New Roman" w:cs="Times New Roman"/>
          <w:color w:val="000000" w:themeColor="text1"/>
          <w:sz w:val="24"/>
          <w:szCs w:val="24"/>
        </w:rPr>
        <w:t>sellesuunalistes</w:t>
      </w:r>
      <w:proofErr w:type="spellEnd"/>
      <w:r w:rsidRPr="388CA5FC">
        <w:rPr>
          <w:rFonts w:ascii="Times New Roman" w:eastAsia="Times New Roman" w:hAnsi="Times New Roman" w:cs="Times New Roman"/>
          <w:color w:val="000000" w:themeColor="text1"/>
          <w:sz w:val="24"/>
          <w:szCs w:val="24"/>
        </w:rPr>
        <w:t xml:space="preserve"> tegevustes.</w:t>
      </w:r>
    </w:p>
    <w:p w14:paraId="79CFA27C" w14:textId="55018A50" w:rsidR="0F47B851" w:rsidRDefault="0F47B851" w:rsidP="388CA5FC">
      <w:pPr>
        <w:spacing w:after="0" w:line="257" w:lineRule="auto"/>
        <w:rPr>
          <w:rFonts w:ascii="Times New Roman" w:eastAsia="Times New Roman" w:hAnsi="Times New Roman" w:cs="Times New Roman"/>
          <w:color w:val="000000" w:themeColor="text1"/>
          <w:sz w:val="24"/>
          <w:szCs w:val="24"/>
          <w:lang w:val="en-US"/>
        </w:rPr>
      </w:pPr>
    </w:p>
    <w:p w14:paraId="1B3DEEF0" w14:textId="041FAC1B" w:rsidR="0F47B851" w:rsidRDefault="0F47B851" w:rsidP="388CA5FC">
      <w:pPr>
        <w:spacing w:after="0" w:line="257" w:lineRule="auto"/>
        <w:rPr>
          <w:rFonts w:ascii="Segoe UI" w:eastAsia="Segoe UI" w:hAnsi="Segoe UI" w:cs="Segoe UI"/>
          <w:color w:val="000000" w:themeColor="text1"/>
          <w:sz w:val="24"/>
          <w:szCs w:val="24"/>
          <w:lang w:val="en-US"/>
        </w:rPr>
      </w:pPr>
    </w:p>
    <w:p w14:paraId="4CD9BEFD" w14:textId="29712A6A" w:rsidR="0F47B851" w:rsidRDefault="5118B310" w:rsidP="388CA5FC">
      <w:pPr>
        <w:spacing w:line="257" w:lineRule="auto"/>
        <w:rPr>
          <w:rFonts w:ascii="Times New Roman" w:eastAsia="Times New Roman" w:hAnsi="Times New Roman" w:cs="Times New Roman"/>
          <w:color w:val="000000" w:themeColor="text1"/>
          <w:sz w:val="24"/>
          <w:szCs w:val="24"/>
        </w:rPr>
      </w:pPr>
      <w:bookmarkStart w:id="4" w:name="_Int_gPTBhfdP"/>
      <w:r w:rsidRPr="388CA5FC">
        <w:rPr>
          <w:rFonts w:ascii="Times New Roman" w:eastAsia="Times New Roman" w:hAnsi="Times New Roman" w:cs="Times New Roman"/>
          <w:b/>
          <w:bCs/>
          <w:color w:val="000000" w:themeColor="text1"/>
          <w:sz w:val="24"/>
          <w:szCs w:val="24"/>
        </w:rPr>
        <w:t>Hindamine</w:t>
      </w:r>
      <w:bookmarkEnd w:id="4"/>
    </w:p>
    <w:p w14:paraId="3ADC74B0" w14:textId="4B27F17F" w:rsidR="0F47B851" w:rsidRDefault="6F100ADA" w:rsidP="0009594E">
      <w:pPr>
        <w:spacing w:line="257" w:lineRule="auto"/>
        <w:jc w:val="both"/>
        <w:rPr>
          <w:rFonts w:ascii="Times New Roman" w:eastAsia="Times New Roman" w:hAnsi="Times New Roman" w:cs="Times New Roman"/>
          <w:color w:val="000000" w:themeColor="text1"/>
          <w:sz w:val="24"/>
          <w:szCs w:val="24"/>
        </w:rPr>
      </w:pPr>
      <w:bookmarkStart w:id="5" w:name="_Int_BlCZ46qr"/>
      <w:r w:rsidRPr="388CA5FC">
        <w:rPr>
          <w:rFonts w:ascii="Times New Roman" w:eastAsia="Times New Roman" w:hAnsi="Times New Roman" w:cs="Times New Roman"/>
          <w:color w:val="000000" w:themeColor="text1"/>
          <w:sz w:val="24"/>
          <w:szCs w:val="24"/>
        </w:rPr>
        <w:t>Kirjeldavad sõnalised hinnangud. Hindamine keskendub eelkõige õpilase arengu võrdlemisele tema varasemate  saavutustega, mistõttu  õpilasele antavas tagasisides tuuakse välja õpilase tugevad küljed ja vajakajäämised ning tehakse õpilase arengut toetavaid ettepanekuid edaspidisteks tegevusteks.  Hindamise objektideks võivad olla veel katsete vormistatud tulemused, plakatid/</w:t>
      </w:r>
      <w:proofErr w:type="spellStart"/>
      <w:r w:rsidRPr="388CA5FC">
        <w:rPr>
          <w:rFonts w:ascii="Times New Roman" w:eastAsia="Times New Roman" w:hAnsi="Times New Roman" w:cs="Times New Roman"/>
          <w:color w:val="000000" w:themeColor="text1"/>
          <w:sz w:val="24"/>
          <w:szCs w:val="24"/>
        </w:rPr>
        <w:t>postrid</w:t>
      </w:r>
      <w:proofErr w:type="spellEnd"/>
      <w:r w:rsidRPr="388CA5FC">
        <w:rPr>
          <w:rFonts w:ascii="Times New Roman" w:eastAsia="Times New Roman" w:hAnsi="Times New Roman" w:cs="Times New Roman"/>
          <w:color w:val="000000" w:themeColor="text1"/>
          <w:sz w:val="24"/>
          <w:szCs w:val="24"/>
        </w:rPr>
        <w:t xml:space="preserve"> ning töölehed harjutustega.</w:t>
      </w:r>
      <w:bookmarkEnd w:id="5"/>
    </w:p>
    <w:p w14:paraId="05200B83" w14:textId="5766F795" w:rsidR="0F47B851" w:rsidRDefault="0F47B851" w:rsidP="388CA5FC">
      <w:pPr>
        <w:spacing w:line="257" w:lineRule="auto"/>
        <w:rPr>
          <w:rFonts w:ascii="Arial" w:eastAsia="Arial" w:hAnsi="Arial" w:cs="Arial"/>
          <w:color w:val="000000" w:themeColor="text1"/>
          <w:sz w:val="21"/>
          <w:szCs w:val="21"/>
        </w:rPr>
      </w:pPr>
    </w:p>
    <w:p w14:paraId="10091825" w14:textId="403FC2F2" w:rsidR="0F47B851" w:rsidRDefault="6F100ADA" w:rsidP="388CA5FC">
      <w:pPr>
        <w:shd w:val="clear" w:color="auto" w:fill="FFFFFF" w:themeFill="background1"/>
        <w:spacing w:after="0" w:line="257" w:lineRule="auto"/>
        <w:rPr>
          <w:rFonts w:ascii="Times New Roman" w:eastAsia="Times New Roman" w:hAnsi="Times New Roman" w:cs="Times New Roman"/>
          <w:b/>
          <w:bCs/>
          <w:color w:val="000000" w:themeColor="text1"/>
          <w:sz w:val="24"/>
          <w:szCs w:val="24"/>
        </w:rPr>
      </w:pPr>
      <w:bookmarkStart w:id="6" w:name="_Int_4RrAfBuU"/>
      <w:r w:rsidRPr="388CA5FC">
        <w:rPr>
          <w:rFonts w:ascii="Times New Roman" w:eastAsia="Times New Roman" w:hAnsi="Times New Roman" w:cs="Times New Roman"/>
          <w:b/>
          <w:bCs/>
          <w:color w:val="000000" w:themeColor="text1"/>
          <w:sz w:val="24"/>
          <w:szCs w:val="24"/>
        </w:rPr>
        <w:t>Lõiming</w:t>
      </w:r>
      <w:bookmarkEnd w:id="6"/>
    </w:p>
    <w:p w14:paraId="08B67A88" w14:textId="6D1EC49D" w:rsidR="0F47B851" w:rsidRDefault="6F100ADA" w:rsidP="388CA5FC">
      <w:pPr>
        <w:shd w:val="clear" w:color="auto" w:fill="FFFFFF" w:themeFill="background1"/>
        <w:spacing w:after="0" w:line="257" w:lineRule="auto"/>
      </w:pPr>
      <w:r w:rsidRPr="388CA5FC">
        <w:rPr>
          <w:rFonts w:ascii="Times New Roman" w:eastAsia="Times New Roman" w:hAnsi="Times New Roman" w:cs="Times New Roman"/>
          <w:b/>
          <w:bCs/>
          <w:sz w:val="24"/>
          <w:szCs w:val="24"/>
        </w:rPr>
        <w:t xml:space="preserve"> </w:t>
      </w:r>
    </w:p>
    <w:p w14:paraId="74F49516" w14:textId="2A7DF36C"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Eesti keel</w:t>
      </w:r>
      <w:r w:rsidRPr="388CA5FC">
        <w:rPr>
          <w:rFonts w:ascii="Times New Roman" w:eastAsia="Times New Roman" w:hAnsi="Times New Roman" w:cs="Times New Roman"/>
          <w:b/>
          <w:bCs/>
          <w:color w:val="000000" w:themeColor="text1"/>
          <w:sz w:val="24"/>
          <w:szCs w:val="24"/>
        </w:rPr>
        <w:t xml:space="preserve">: </w:t>
      </w:r>
      <w:r w:rsidRPr="388CA5FC">
        <w:rPr>
          <w:rFonts w:ascii="Times New Roman" w:eastAsia="Times New Roman" w:hAnsi="Times New Roman" w:cs="Times New Roman"/>
          <w:color w:val="000000" w:themeColor="text1"/>
          <w:sz w:val="24"/>
          <w:szCs w:val="24"/>
        </w:rPr>
        <w:t>organismide ja nende elupaikade käsitlemine lugemispalade ja luuletuste abil. Loodusteaduslike tekstide lugemine (elusolendite kirjeldused jms).</w:t>
      </w:r>
    </w:p>
    <w:p w14:paraId="2436B35F" w14:textId="3BCFF311"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Matemaatika</w:t>
      </w:r>
      <w:r w:rsidRPr="388CA5FC">
        <w:rPr>
          <w:rFonts w:ascii="Times New Roman" w:eastAsia="Times New Roman" w:hAnsi="Times New Roman" w:cs="Times New Roman"/>
          <w:b/>
          <w:bCs/>
          <w:color w:val="000000" w:themeColor="text1"/>
          <w:sz w:val="24"/>
          <w:szCs w:val="24"/>
        </w:rPr>
        <w:t>:</w:t>
      </w:r>
      <w:r w:rsidRPr="388CA5FC">
        <w:rPr>
          <w:rFonts w:ascii="Times New Roman" w:eastAsia="Times New Roman" w:hAnsi="Times New Roman" w:cs="Times New Roman"/>
          <w:color w:val="000000" w:themeColor="text1"/>
          <w:sz w:val="24"/>
          <w:szCs w:val="24"/>
        </w:rPr>
        <w:t xml:space="preserve">  uurimuslik õpe, erinevad graafilised esitlusviisid; loendamine ja võrdlemine.</w:t>
      </w:r>
    </w:p>
    <w:p w14:paraId="041EC249" w14:textId="68F1411E"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Kunsti- ja tööõpetus</w:t>
      </w:r>
      <w:r w:rsidRPr="388CA5FC">
        <w:rPr>
          <w:rFonts w:ascii="Times New Roman" w:eastAsia="Times New Roman" w:hAnsi="Times New Roman" w:cs="Times New Roman"/>
          <w:b/>
          <w:bCs/>
          <w:color w:val="000000" w:themeColor="text1"/>
          <w:sz w:val="24"/>
          <w:szCs w:val="24"/>
        </w:rPr>
        <w:t>:</w:t>
      </w:r>
      <w:r w:rsidRPr="388CA5FC">
        <w:rPr>
          <w:rFonts w:ascii="Times New Roman" w:eastAsia="Times New Roman" w:hAnsi="Times New Roman" w:cs="Times New Roman"/>
          <w:color w:val="000000" w:themeColor="text1"/>
          <w:sz w:val="24"/>
          <w:szCs w:val="24"/>
        </w:rPr>
        <w:t xml:space="preserve"> vaatlus ja selle vormistamine, taimede ja loomade joonistamine.</w:t>
      </w:r>
    </w:p>
    <w:p w14:paraId="474B7EEB" w14:textId="3A2E9AD1"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Eesti keel:  kirjeldamine- ja jutustamine, erinevate omadussõnade kasutamine kirjeldamisel.</w:t>
      </w:r>
    </w:p>
    <w:p w14:paraId="69798864" w14:textId="14CB0EA5"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Matemaatika:  järjestamine, võrdlemise, andmete analüüsimine ja esitamine tabelites ning diagrammidena.</w:t>
      </w:r>
    </w:p>
    <w:p w14:paraId="27AC12D4" w14:textId="38C13CA3"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Liikumisõpetus: erinevad liikumismängud.</w:t>
      </w:r>
    </w:p>
    <w:p w14:paraId="1510610F" w14:textId="0C0D7D96"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Kunsti- ja tööõpetus:  inimese joonistamine ning modelleerimine savist, plastiliinist vms materjalist. Plaani koostamine ja maketi meisterdamine</w:t>
      </w:r>
    </w:p>
    <w:p w14:paraId="54734479" w14:textId="4A36E2EC"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Inimeseõpetus:  tervislik toitumine.</w:t>
      </w:r>
    </w:p>
    <w:p w14:paraId="7F372057" w14:textId="6BA973F1"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Eesti keel: ilmatekstide lugemine, ilmateemalised mõistatused ja vanasõnad (funktsionaalne lugemisoskus, kirjeldamisoskus, jutustamisoskus, erinevate omadussõnade kasutamine);</w:t>
      </w:r>
    </w:p>
    <w:p w14:paraId="499A5E88" w14:textId="3F7B8480"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Matemaatika: eristamine, võrdlemine, mõõtmine;</w:t>
      </w:r>
    </w:p>
    <w:p w14:paraId="4889644C" w14:textId="3A710625"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lastRenderedPageBreak/>
        <w:t>Muusika: kuulamisega seotud mängud;</w:t>
      </w:r>
    </w:p>
    <w:p w14:paraId="078FD3B0" w14:textId="5338AFDB"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Kehaline kasvatus: liikumismängud, kasutades erinevaid meeli;</w:t>
      </w:r>
    </w:p>
    <w:p w14:paraId="166E0003" w14:textId="4666636F"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Kunst: erinevate ilmastikunähtuste joonistamine/maalimine;</w:t>
      </w:r>
    </w:p>
    <w:p w14:paraId="69650BD6" w14:textId="1670FD01" w:rsidR="0F47B851" w:rsidRDefault="6F100ADA" w:rsidP="388CA5FC">
      <w:pPr>
        <w:shd w:val="clear" w:color="auto" w:fill="FFFFFF" w:themeFill="background1"/>
        <w:spacing w:before="150" w:line="257" w:lineRule="auto"/>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Tööõpetus: käeline tegevus.</w:t>
      </w:r>
    </w:p>
    <w:p w14:paraId="6900DD2B" w14:textId="049D37F7" w:rsidR="0F47B851" w:rsidRDefault="0F47B851" w:rsidP="388CA5FC">
      <w:pPr>
        <w:spacing w:line="257" w:lineRule="auto"/>
        <w:rPr>
          <w:rFonts w:ascii="Arial" w:eastAsia="Arial" w:hAnsi="Arial" w:cs="Arial"/>
          <w:color w:val="000000" w:themeColor="text1"/>
          <w:sz w:val="21"/>
          <w:szCs w:val="21"/>
        </w:rPr>
      </w:pPr>
    </w:p>
    <w:p w14:paraId="5A82039F" w14:textId="70655740" w:rsidR="0F47B851" w:rsidRDefault="0F47B851" w:rsidP="388CA5FC">
      <w:pPr>
        <w:spacing w:line="257" w:lineRule="auto"/>
        <w:rPr>
          <w:rFonts w:ascii="Times New Roman" w:eastAsia="Times New Roman" w:hAnsi="Times New Roman" w:cs="Times New Roman"/>
          <w:color w:val="000000" w:themeColor="text1"/>
          <w:sz w:val="24"/>
          <w:szCs w:val="24"/>
        </w:rPr>
      </w:pPr>
    </w:p>
    <w:p w14:paraId="057086A5" w14:textId="0BD57C1A" w:rsidR="002462AB" w:rsidRDefault="002462AB">
      <w:pPr>
        <w:rPr>
          <w:rFonts w:ascii="Segoe UI" w:eastAsia="Segoe UI" w:hAnsi="Segoe UI" w:cs="Segoe UI"/>
          <w:b/>
          <w:bCs/>
          <w:sz w:val="24"/>
          <w:szCs w:val="24"/>
          <w:highlight w:val="yellow"/>
        </w:rPr>
      </w:pPr>
    </w:p>
    <w:p w14:paraId="1B406B57" w14:textId="77777777" w:rsidR="002462AB" w:rsidRDefault="002462AB" w:rsidP="0F47B851">
      <w:pPr>
        <w:pStyle w:val="Loendilik"/>
        <w:spacing w:after="0"/>
        <w:ind w:left="0"/>
        <w:rPr>
          <w:rFonts w:ascii="Segoe UI" w:eastAsia="Segoe UI" w:hAnsi="Segoe UI" w:cs="Segoe UI"/>
          <w:b/>
          <w:bCs/>
          <w:sz w:val="24"/>
          <w:szCs w:val="24"/>
          <w:highlight w:val="yellow"/>
        </w:rPr>
        <w:sectPr w:rsidR="002462AB" w:rsidSect="002462AB">
          <w:pgSz w:w="12240" w:h="15840"/>
          <w:pgMar w:top="810" w:right="1440" w:bottom="1440" w:left="720" w:header="708" w:footer="708" w:gutter="0"/>
          <w:cols w:space="708"/>
          <w:docGrid w:linePitch="360"/>
        </w:sectPr>
      </w:pPr>
    </w:p>
    <w:p w14:paraId="5BB78314" w14:textId="49173B08" w:rsidR="0F47B851" w:rsidRDefault="0F47B851" w:rsidP="0F47B851">
      <w:pPr>
        <w:pStyle w:val="Loendilik"/>
        <w:spacing w:after="0"/>
        <w:ind w:left="0"/>
        <w:rPr>
          <w:rFonts w:ascii="Segoe UI" w:eastAsia="Segoe UI" w:hAnsi="Segoe UI" w:cs="Segoe UI"/>
          <w:b/>
          <w:bCs/>
          <w:sz w:val="24"/>
          <w:szCs w:val="24"/>
          <w:highlight w:val="yellow"/>
        </w:rPr>
      </w:pPr>
    </w:p>
    <w:p w14:paraId="7FF6E3FD" w14:textId="2EBCC9AD" w:rsidR="31700DFF" w:rsidRDefault="31700DFF" w:rsidP="31700DFF">
      <w:pPr>
        <w:pStyle w:val="Loendilik"/>
        <w:spacing w:after="0"/>
        <w:ind w:left="0"/>
        <w:rPr>
          <w:rFonts w:ascii="Segoe UI" w:eastAsia="Segoe UI" w:hAnsi="Segoe UI" w:cs="Segoe UI"/>
          <w:b/>
          <w:bCs/>
          <w:sz w:val="24"/>
          <w:szCs w:val="24"/>
          <w:highlight w:val="yellow"/>
        </w:rPr>
      </w:pPr>
    </w:p>
    <w:tbl>
      <w:tblPr>
        <w:tblStyle w:val="Kontuurtabel"/>
        <w:tblW w:w="0" w:type="auto"/>
        <w:tblLook w:val="04A0" w:firstRow="1" w:lastRow="0" w:firstColumn="1" w:lastColumn="0" w:noHBand="0" w:noVBand="1"/>
      </w:tblPr>
      <w:tblGrid>
        <w:gridCol w:w="4245"/>
        <w:gridCol w:w="3450"/>
      </w:tblGrid>
      <w:tr w:rsidR="31700DFF" w14:paraId="4F7A20D0" w14:textId="77777777" w:rsidTr="50454C1D">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A27C0C"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581E4D2D" w14:textId="1D567129" w:rsidR="31700DFF" w:rsidRDefault="577F4974" w:rsidP="31700DFF">
            <w:pPr>
              <w:rPr>
                <w:rFonts w:ascii="Times New Roman" w:eastAsia="Times New Roman" w:hAnsi="Times New Roman" w:cs="Times New Roman"/>
                <w:sz w:val="24"/>
                <w:szCs w:val="24"/>
              </w:rPr>
            </w:pPr>
            <w:r w:rsidRPr="388CA5FC">
              <w:rPr>
                <w:rFonts w:ascii="Times New Roman" w:eastAsia="Times New Roman" w:hAnsi="Times New Roman" w:cs="Times New Roman"/>
                <w:sz w:val="24"/>
                <w:szCs w:val="24"/>
              </w:rPr>
              <w:t>Klass:</w:t>
            </w:r>
            <w:r w:rsidR="251E601B" w:rsidRPr="388CA5FC">
              <w:rPr>
                <w:rFonts w:ascii="Times New Roman" w:eastAsia="Times New Roman" w:hAnsi="Times New Roman" w:cs="Times New Roman"/>
                <w:sz w:val="24"/>
                <w:szCs w:val="24"/>
              </w:rPr>
              <w:t xml:space="preserve"> 2</w:t>
            </w:r>
            <w:r w:rsidR="0009594E">
              <w:rPr>
                <w:rFonts w:ascii="Times New Roman" w:eastAsia="Times New Roman" w:hAnsi="Times New Roman" w:cs="Times New Roman"/>
                <w:sz w:val="24"/>
                <w:szCs w:val="24"/>
              </w:rPr>
              <w:t>.</w:t>
            </w:r>
          </w:p>
          <w:p w14:paraId="289EF813"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3F9F99B"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77D7B8AC" w14:textId="6ABA9C3D" w:rsidR="31700DFF" w:rsidRDefault="577F4974" w:rsidP="31700DFF">
            <w:pPr>
              <w:rPr>
                <w:rFonts w:ascii="Times New Roman" w:eastAsia="Times New Roman" w:hAnsi="Times New Roman" w:cs="Times New Roman"/>
                <w:sz w:val="24"/>
                <w:szCs w:val="24"/>
              </w:rPr>
            </w:pPr>
            <w:r w:rsidRPr="50454C1D">
              <w:rPr>
                <w:rFonts w:ascii="Times New Roman" w:eastAsia="Times New Roman" w:hAnsi="Times New Roman" w:cs="Times New Roman"/>
                <w:sz w:val="24"/>
                <w:szCs w:val="24"/>
              </w:rPr>
              <w:t>Tunde nädalas:</w:t>
            </w:r>
            <w:r w:rsidR="0FBD9842" w:rsidRPr="50454C1D">
              <w:rPr>
                <w:rFonts w:ascii="Times New Roman" w:eastAsia="Times New Roman" w:hAnsi="Times New Roman" w:cs="Times New Roman"/>
                <w:sz w:val="24"/>
                <w:szCs w:val="24"/>
              </w:rPr>
              <w:t xml:space="preserve"> </w:t>
            </w:r>
            <w:r w:rsidR="3AC906B9" w:rsidRPr="50454C1D">
              <w:rPr>
                <w:rFonts w:ascii="Times New Roman" w:eastAsia="Times New Roman" w:hAnsi="Times New Roman" w:cs="Times New Roman"/>
                <w:sz w:val="24"/>
                <w:szCs w:val="24"/>
              </w:rPr>
              <w:t>2</w:t>
            </w:r>
          </w:p>
        </w:tc>
      </w:tr>
    </w:tbl>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440" w:type="dxa"/>
        <w:tblInd w:w="90" w:type="dxa"/>
        <w:tblLayout w:type="fixed"/>
        <w:tblLook w:val="04A0" w:firstRow="1" w:lastRow="0" w:firstColumn="1" w:lastColumn="0" w:noHBand="0" w:noVBand="1"/>
      </w:tblPr>
      <w:tblGrid>
        <w:gridCol w:w="4200"/>
        <w:gridCol w:w="4305"/>
        <w:gridCol w:w="4935"/>
      </w:tblGrid>
      <w:tr w:rsidR="00810FE5" w14:paraId="7502AB2A" w14:textId="77777777" w:rsidTr="388CA5FC">
        <w:trPr>
          <w:trHeight w:val="300"/>
        </w:trPr>
        <w:tc>
          <w:tcPr>
            <w:tcW w:w="420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Õpitulemused</w:t>
            </w:r>
          </w:p>
          <w:p w14:paraId="0D117916" w14:textId="095250D7" w:rsidR="00810FE5" w:rsidRDefault="00810FE5" w:rsidP="388CA5FC">
            <w:pPr>
              <w:rPr>
                <w:rFonts w:ascii="Times New Roman" w:eastAsia="Times New Roman" w:hAnsi="Times New Roman" w:cs="Times New Roman"/>
                <w:i/>
                <w:iCs/>
                <w:color w:val="FF0000"/>
                <w:sz w:val="24"/>
                <w:szCs w:val="24"/>
              </w:rPr>
            </w:pPr>
          </w:p>
        </w:tc>
        <w:tc>
          <w:tcPr>
            <w:tcW w:w="43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Õppesisu</w:t>
            </w:r>
          </w:p>
          <w:p w14:paraId="027FAE9E"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Mida õpetajad õpetavad, mida õpilased õpivad?</w:t>
            </w:r>
          </w:p>
          <w:p w14:paraId="7F42FC0D" w14:textId="320DB1EE"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(teemade lühikirjeldus) </w:t>
            </w:r>
          </w:p>
          <w:p w14:paraId="282B4F19" w14:textId="05F4F77E" w:rsidR="00810FE5" w:rsidRDefault="00810FE5" w:rsidP="388CA5FC">
            <w:pPr>
              <w:rPr>
                <w:rFonts w:ascii="Times New Roman" w:eastAsia="Times New Roman" w:hAnsi="Times New Roman" w:cs="Times New Roman"/>
                <w:color w:val="FF0000"/>
                <w:sz w:val="24"/>
                <w:szCs w:val="24"/>
              </w:rPr>
            </w:pP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7777777" w:rsidR="00810FE5" w:rsidRDefault="0009594E" w:rsidP="31700DFF">
            <w:pPr>
              <w:rPr>
                <w:rFonts w:ascii="Times New Roman" w:eastAsia="Times New Roman" w:hAnsi="Times New Roman" w:cs="Times New Roman"/>
                <w:b/>
                <w:bCs/>
                <w:color w:val="4472C4" w:themeColor="accent1"/>
                <w:sz w:val="24"/>
                <w:szCs w:val="24"/>
              </w:rPr>
            </w:pPr>
            <w:hyperlink r:id="rId6">
              <w:r w:rsidR="39EFB198" w:rsidRPr="388CA5FC">
                <w:rPr>
                  <w:rStyle w:val="Hperlink"/>
                  <w:rFonts w:ascii="Times New Roman" w:eastAsia="Times New Roman" w:hAnsi="Times New Roman" w:cs="Times New Roman"/>
                  <w:b/>
                  <w:bCs/>
                  <w:sz w:val="24"/>
                  <w:szCs w:val="24"/>
                </w:rPr>
                <w:t>Üldpädevused, läbivad teemad, lõimingud</w:t>
              </w:r>
            </w:hyperlink>
          </w:p>
          <w:p w14:paraId="222671A8" w14:textId="5765BB04" w:rsidR="00810FE5" w:rsidRDefault="1C7C8BF0" w:rsidP="388CA5FC">
            <w:pPr>
              <w:rPr>
                <w:rFonts w:ascii="Times New Roman" w:eastAsia="Times New Roman" w:hAnsi="Times New Roman" w:cs="Times New Roman"/>
                <w:color w:val="FF0000"/>
                <w:sz w:val="24"/>
                <w:szCs w:val="24"/>
              </w:rPr>
            </w:pPr>
            <w:r w:rsidRPr="388CA5FC">
              <w:rPr>
                <w:rFonts w:ascii="Times New Roman" w:eastAsia="Times New Roman" w:hAnsi="Times New Roman" w:cs="Times New Roman"/>
                <w:sz w:val="24"/>
                <w:szCs w:val="24"/>
              </w:rPr>
              <w:t>Kuidas toetatakse üldpädevuste saavutamist? Milliseid läbivaid teemasid käsiteltakse? Millised on lõimingu võimalused?</w:t>
            </w:r>
            <w:r w:rsidR="136E9F3B" w:rsidRPr="388CA5FC">
              <w:rPr>
                <w:rFonts w:ascii="Times New Roman" w:eastAsia="Times New Roman" w:hAnsi="Times New Roman" w:cs="Times New Roman"/>
                <w:sz w:val="24"/>
                <w:szCs w:val="24"/>
              </w:rPr>
              <w:t xml:space="preserve"> </w:t>
            </w:r>
            <w:r w:rsidR="136E9F3B" w:rsidRPr="388CA5FC">
              <w:rPr>
                <w:rFonts w:ascii="Times New Roman" w:eastAsia="Times New Roman" w:hAnsi="Times New Roman" w:cs="Times New Roman"/>
                <w:i/>
                <w:iCs/>
                <w:sz w:val="24"/>
                <w:szCs w:val="24"/>
              </w:rPr>
              <w:t>Õpioskuste kujundamine.</w:t>
            </w:r>
            <w:r w:rsidR="3B0158F4" w:rsidRPr="388CA5FC">
              <w:rPr>
                <w:rFonts w:ascii="Times New Roman" w:eastAsia="Times New Roman" w:hAnsi="Times New Roman" w:cs="Times New Roman"/>
                <w:i/>
                <w:iCs/>
                <w:sz w:val="24"/>
                <w:szCs w:val="24"/>
              </w:rPr>
              <w:t xml:space="preserve"> </w:t>
            </w:r>
          </w:p>
        </w:tc>
      </w:tr>
      <w:tr w:rsidR="00810FE5" w14:paraId="39B6B1D1" w14:textId="77777777" w:rsidTr="388CA5FC">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B79BADD" w14:textId="4E00C336" w:rsidR="388CA5FC" w:rsidRDefault="388CA5FC" w:rsidP="388CA5FC">
            <w:r w:rsidRPr="388CA5FC">
              <w:rPr>
                <w:rFonts w:ascii="Times New Roman" w:eastAsia="Times New Roman" w:hAnsi="Times New Roman" w:cs="Times New Roman"/>
                <w:b/>
                <w:bCs/>
                <w:sz w:val="24"/>
                <w:szCs w:val="24"/>
              </w:rPr>
              <w:t>Teema: Organismid ja elupaigad</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6CE8D2DB" w14:textId="166272DE" w:rsidR="388CA5FC" w:rsidRDefault="388CA5FC" w:rsidP="388CA5FC">
            <w:r w:rsidRPr="388CA5FC">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B68B9C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2062D821" w14:textId="77777777" w:rsidTr="388CA5FC">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3AA77D27" w14:textId="0CD43D8C"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Õpilane:</w:t>
            </w:r>
          </w:p>
          <w:p w14:paraId="4C0A24F5" w14:textId="358BDB6D"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 xml:space="preserve">1) kirjeldab taimede, loomade ja seente </w:t>
            </w:r>
            <w:proofErr w:type="spellStart"/>
            <w:r w:rsidRPr="388CA5FC">
              <w:rPr>
                <w:rFonts w:ascii="Times New Roman" w:eastAsia="Times New Roman" w:hAnsi="Times New Roman" w:cs="Times New Roman"/>
                <w:color w:val="000000" w:themeColor="text1"/>
                <w:sz w:val="24"/>
                <w:szCs w:val="24"/>
              </w:rPr>
              <w:t>välisehitust</w:t>
            </w:r>
            <w:proofErr w:type="spellEnd"/>
            <w:r w:rsidRPr="388CA5FC">
              <w:rPr>
                <w:rFonts w:ascii="Times New Roman" w:eastAsia="Times New Roman" w:hAnsi="Times New Roman" w:cs="Times New Roman"/>
                <w:color w:val="000000" w:themeColor="text1"/>
                <w:sz w:val="24"/>
                <w:szCs w:val="24"/>
              </w:rPr>
              <w:t>, toitumist, kasvamist ja liikumisvõimet ning seostab neid elukeskkonnaga;</w:t>
            </w:r>
          </w:p>
          <w:p w14:paraId="6B678C88" w14:textId="2435BCB2"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2) koostab uurimusliku ülevaate mõnest taime-, seene- või loomaliigist ja esitleb seda;</w:t>
            </w:r>
          </w:p>
          <w:p w14:paraId="0042686B" w14:textId="07AD1ADD"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 xml:space="preserve">3) leiab erinevatest allikatest loodusteaduslikku infot, hindab õpetaja suunamisel selle usaldusväärsust; </w:t>
            </w:r>
          </w:p>
          <w:p w14:paraId="1FE0F381" w14:textId="3448741C"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4) saab aru, et teadlased esitavad küsimusi ning teevad neile vastamiseks vaatlusi ja katseid;</w:t>
            </w:r>
          </w:p>
          <w:p w14:paraId="16FFF0D4" w14:textId="5E4F271F"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5) teab, et katsete kordamine suurendab tulemuste usaldusväärsust, leiab katses mõjuteguri;</w:t>
            </w:r>
          </w:p>
          <w:p w14:paraId="2ADF3B5C" w14:textId="2122EFF7"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6) toob näiteid elusorganismide tähtsuse kohta looduses;</w:t>
            </w:r>
          </w:p>
          <w:p w14:paraId="78D068AA" w14:textId="741B6257"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lastRenderedPageBreak/>
              <w:t>7) mõistab, et inimene on osa loodusest ja sõltub sellest; toob näiteid, kuidas inimene loodust oma tegevusega mõjutab;</w:t>
            </w:r>
          </w:p>
          <w:p w14:paraId="28E10CC7" w14:textId="58670A1A"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8) liigub looduses turvaliselt, kahjustamata loodust, teisi ja iseennast.</w:t>
            </w:r>
          </w:p>
          <w:p w14:paraId="29AE4193" w14:textId="59F6B75E" w:rsidR="388CA5FC" w:rsidRDefault="388CA5FC" w:rsidP="388CA5FC">
            <w:pPr>
              <w:shd w:val="clear" w:color="auto" w:fill="FFFFFF" w:themeFill="background1"/>
              <w:spacing w:before="150"/>
            </w:pPr>
            <w:r w:rsidRPr="388CA5FC">
              <w:rPr>
                <w:rFonts w:ascii="Times New Roman" w:eastAsia="Times New Roman" w:hAnsi="Times New Roman" w:cs="Times New Roman"/>
                <w:sz w:val="24"/>
                <w:szCs w:val="24"/>
              </w:rPr>
              <w:t xml:space="preserve"> </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4A5B0BC6" w14:textId="2B42DDC1"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lastRenderedPageBreak/>
              <w:t xml:space="preserve">Maismaataimed ja -loomad, </w:t>
            </w:r>
            <w:proofErr w:type="spellStart"/>
            <w:r w:rsidRPr="388CA5FC">
              <w:rPr>
                <w:rFonts w:ascii="Times New Roman" w:eastAsia="Times New Roman" w:hAnsi="Times New Roman" w:cs="Times New Roman"/>
                <w:color w:val="000000" w:themeColor="text1"/>
                <w:sz w:val="24"/>
                <w:szCs w:val="24"/>
              </w:rPr>
              <w:t>välisehitus</w:t>
            </w:r>
            <w:proofErr w:type="spellEnd"/>
            <w:r w:rsidRPr="388CA5FC">
              <w:rPr>
                <w:rFonts w:ascii="Times New Roman" w:eastAsia="Times New Roman" w:hAnsi="Times New Roman" w:cs="Times New Roman"/>
                <w:color w:val="000000" w:themeColor="text1"/>
                <w:sz w:val="24"/>
                <w:szCs w:val="24"/>
              </w:rPr>
              <w:t xml:space="preserve"> ja mitmekesisus.</w:t>
            </w:r>
          </w:p>
          <w:p w14:paraId="4EF6DEB8" w14:textId="2870F59B"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Veetaimede ja -loomade erinevus maismaaorganismidest.</w:t>
            </w:r>
          </w:p>
          <w:p w14:paraId="2922B4AA" w14:textId="0A667AB1"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Taimede ja loomade eluavaldused: toitumine ja kasvamine.</w:t>
            </w:r>
          </w:p>
          <w:p w14:paraId="1E3329E5" w14:textId="2DA9FF59"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Koduloomad ja nende eest hoolitsemine.</w:t>
            </w:r>
          </w:p>
          <w:p w14:paraId="39F865B0" w14:textId="4DA6A498"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Loodust säästev käitumine.</w:t>
            </w:r>
          </w:p>
          <w:p w14:paraId="0A5B6A43" w14:textId="1280856A" w:rsidR="388CA5FC" w:rsidRDefault="388CA5FC" w:rsidP="388CA5FC">
            <w:pPr>
              <w:shd w:val="clear" w:color="auto" w:fill="FFFFFF" w:themeFill="background1"/>
              <w:spacing w:before="150"/>
              <w:rPr>
                <w:rFonts w:ascii="Times New Roman" w:eastAsia="Times New Roman" w:hAnsi="Times New Roman" w:cs="Times New Roman"/>
                <w:b/>
                <w:bCs/>
                <w:color w:val="000000" w:themeColor="text1"/>
                <w:sz w:val="24"/>
                <w:szCs w:val="24"/>
              </w:rPr>
            </w:pPr>
            <w:r w:rsidRPr="388CA5FC">
              <w:rPr>
                <w:rFonts w:ascii="Times New Roman" w:eastAsia="Times New Roman" w:hAnsi="Times New Roman" w:cs="Times New Roman"/>
                <w:b/>
                <w:bCs/>
                <w:color w:val="000000" w:themeColor="text1"/>
                <w:sz w:val="24"/>
                <w:szCs w:val="24"/>
              </w:rPr>
              <w:t>Praktilised tööd:</w:t>
            </w:r>
          </w:p>
          <w:p w14:paraId="7A677E34" w14:textId="3207DA43"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 xml:space="preserve">1) loodusvaatlused: taimede </w:t>
            </w:r>
            <w:proofErr w:type="spellStart"/>
            <w:r w:rsidRPr="388CA5FC">
              <w:rPr>
                <w:rFonts w:ascii="Times New Roman" w:eastAsia="Times New Roman" w:hAnsi="Times New Roman" w:cs="Times New Roman"/>
                <w:color w:val="000000" w:themeColor="text1"/>
                <w:sz w:val="24"/>
                <w:szCs w:val="24"/>
              </w:rPr>
              <w:t>välisehitus</w:t>
            </w:r>
            <w:proofErr w:type="spellEnd"/>
            <w:r w:rsidRPr="388CA5FC">
              <w:rPr>
                <w:rFonts w:ascii="Times New Roman" w:eastAsia="Times New Roman" w:hAnsi="Times New Roman" w:cs="Times New Roman"/>
                <w:color w:val="000000" w:themeColor="text1"/>
                <w:sz w:val="24"/>
                <w:szCs w:val="24"/>
              </w:rPr>
              <w:t xml:space="preserve">, loomade </w:t>
            </w:r>
            <w:proofErr w:type="spellStart"/>
            <w:r w:rsidRPr="388CA5FC">
              <w:rPr>
                <w:rFonts w:ascii="Times New Roman" w:eastAsia="Times New Roman" w:hAnsi="Times New Roman" w:cs="Times New Roman"/>
                <w:color w:val="000000" w:themeColor="text1"/>
                <w:sz w:val="24"/>
                <w:szCs w:val="24"/>
              </w:rPr>
              <w:t>välisehitus</w:t>
            </w:r>
            <w:proofErr w:type="spellEnd"/>
            <w:r w:rsidRPr="388CA5FC">
              <w:rPr>
                <w:rFonts w:ascii="Times New Roman" w:eastAsia="Times New Roman" w:hAnsi="Times New Roman" w:cs="Times New Roman"/>
                <w:color w:val="000000" w:themeColor="text1"/>
                <w:sz w:val="24"/>
                <w:szCs w:val="24"/>
              </w:rPr>
              <w:t>;</w:t>
            </w:r>
          </w:p>
          <w:p w14:paraId="0317C046" w14:textId="4C8056D9"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 xml:space="preserve">2) ühe taime või looma uurimine, ülevaate koostamine; </w:t>
            </w:r>
          </w:p>
          <w:p w14:paraId="701937F9" w14:textId="0F02197F"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3) uurimus: taime kasvu sõltuvus soojusest ja valgusest;</w:t>
            </w:r>
          </w:p>
          <w:p w14:paraId="28BCDAE4" w14:textId="2CB3ED51"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4) uurimus: taimede kasvamine ja arenemine;</w:t>
            </w:r>
          </w:p>
          <w:p w14:paraId="0A2480D2" w14:textId="7CAD1E9E"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lastRenderedPageBreak/>
              <w:t>5) katse vedeliku liikumise kohta taimes;</w:t>
            </w:r>
          </w:p>
          <w:p w14:paraId="53AF63B3" w14:textId="0ED29C62"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6) uurimus pakendite lagunemise kohta;</w:t>
            </w:r>
          </w:p>
          <w:p w14:paraId="22DFE835" w14:textId="1D1483DD" w:rsidR="388CA5FC" w:rsidRDefault="388CA5FC" w:rsidP="388CA5FC">
            <w:pPr>
              <w:shd w:val="clear" w:color="auto" w:fill="FFFFFF" w:themeFill="background1"/>
              <w:spacing w:before="150"/>
              <w:rPr>
                <w:rFonts w:ascii="Times New Roman" w:eastAsia="Times New Roman" w:hAnsi="Times New Roman" w:cs="Times New Roman"/>
                <w:color w:val="000000" w:themeColor="text1"/>
                <w:sz w:val="24"/>
                <w:szCs w:val="24"/>
              </w:rPr>
            </w:pPr>
            <w:r w:rsidRPr="388CA5FC">
              <w:rPr>
                <w:rFonts w:ascii="Times New Roman" w:eastAsia="Times New Roman" w:hAnsi="Times New Roman" w:cs="Times New Roman"/>
                <w:color w:val="000000" w:themeColor="text1"/>
                <w:sz w:val="24"/>
                <w:szCs w:val="24"/>
              </w:rPr>
              <w:t>7) õppekäik: organismid erinevates elukeskkondades.</w:t>
            </w:r>
          </w:p>
          <w:p w14:paraId="13AD598D" w14:textId="611BD34E" w:rsidR="388CA5FC" w:rsidRDefault="388CA5FC" w:rsidP="388CA5FC">
            <w:pPr>
              <w:shd w:val="clear" w:color="auto" w:fill="FFFFFF" w:themeFill="background1"/>
              <w:spacing w:before="150"/>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406ED2A9" w14:textId="18400119" w:rsidR="00810FE5" w:rsidRDefault="31657875" w:rsidP="388CA5FC">
            <w:pPr>
              <w:pStyle w:val="Vahedeta"/>
              <w:rPr>
                <w:rFonts w:ascii="Times New Roman" w:eastAsia="Times New Roman" w:hAnsi="Times New Roman" w:cs="Times New Roman"/>
                <w:sz w:val="24"/>
                <w:szCs w:val="24"/>
              </w:rPr>
            </w:pPr>
            <w:r w:rsidRPr="388CA5FC">
              <w:rPr>
                <w:rFonts w:ascii="Times New Roman" w:eastAsia="Times New Roman" w:hAnsi="Times New Roman" w:cs="Times New Roman"/>
                <w:sz w:val="24"/>
                <w:szCs w:val="24"/>
                <w:lang w:val="en-US"/>
              </w:rPr>
              <w:lastRenderedPageBreak/>
              <w:t xml:space="preserve">1. </w:t>
            </w:r>
            <w:proofErr w:type="spellStart"/>
            <w:r w:rsidRPr="388CA5FC">
              <w:rPr>
                <w:rFonts w:ascii="Times New Roman" w:eastAsia="Times New Roman" w:hAnsi="Times New Roman" w:cs="Times New Roman"/>
                <w:sz w:val="24"/>
                <w:szCs w:val="24"/>
                <w:lang w:val="en-US"/>
              </w:rPr>
              <w:t>Uurib</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erinevate</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taimede</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ühisjooni</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lehed</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juured</w:t>
            </w:r>
            <w:proofErr w:type="spellEnd"/>
            <w:r w:rsidRPr="388CA5FC">
              <w:rPr>
                <w:rFonts w:ascii="Times New Roman" w:eastAsia="Times New Roman" w:hAnsi="Times New Roman" w:cs="Times New Roman"/>
                <w:sz w:val="24"/>
                <w:szCs w:val="24"/>
                <w:lang w:val="en-US"/>
              </w:rPr>
              <w:t xml:space="preserve">) ja </w:t>
            </w:r>
            <w:proofErr w:type="spellStart"/>
            <w:r w:rsidRPr="388CA5FC">
              <w:rPr>
                <w:rFonts w:ascii="Times New Roman" w:eastAsia="Times New Roman" w:hAnsi="Times New Roman" w:cs="Times New Roman"/>
                <w:sz w:val="24"/>
                <w:szCs w:val="24"/>
                <w:lang w:val="en-US"/>
              </w:rPr>
              <w:t>kirjeldab</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taimeosade</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kasutamist</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toidu</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valmistamine</w:t>
            </w:r>
            <w:proofErr w:type="spellEnd"/>
            <w:r w:rsidRPr="388CA5FC">
              <w:rPr>
                <w:rFonts w:ascii="Times New Roman" w:eastAsia="Times New Roman" w:hAnsi="Times New Roman" w:cs="Times New Roman"/>
                <w:sz w:val="24"/>
                <w:szCs w:val="24"/>
                <w:lang w:val="en-US"/>
              </w:rPr>
              <w:t xml:space="preserve">, vee </w:t>
            </w:r>
            <w:proofErr w:type="spellStart"/>
            <w:r w:rsidRPr="388CA5FC">
              <w:rPr>
                <w:rFonts w:ascii="Times New Roman" w:eastAsia="Times New Roman" w:hAnsi="Times New Roman" w:cs="Times New Roman"/>
                <w:sz w:val="24"/>
                <w:szCs w:val="24"/>
                <w:lang w:val="en-US"/>
              </w:rPr>
              <w:t>hankimine</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Koostab</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teemat</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kokkuvõtva</w:t>
            </w:r>
            <w:proofErr w:type="spellEnd"/>
            <w:r w:rsidRPr="388CA5FC">
              <w:rPr>
                <w:rFonts w:ascii="Times New Roman" w:eastAsia="Times New Roman" w:hAnsi="Times New Roman" w:cs="Times New Roman"/>
                <w:sz w:val="24"/>
                <w:szCs w:val="24"/>
                <w:lang w:val="en-US"/>
              </w:rPr>
              <w:t xml:space="preserve"> </w:t>
            </w:r>
            <w:proofErr w:type="spellStart"/>
            <w:proofErr w:type="gramStart"/>
            <w:r w:rsidRPr="388CA5FC">
              <w:rPr>
                <w:rFonts w:ascii="Times New Roman" w:eastAsia="Times New Roman" w:hAnsi="Times New Roman" w:cs="Times New Roman"/>
                <w:sz w:val="24"/>
                <w:szCs w:val="24"/>
                <w:lang w:val="en-US"/>
              </w:rPr>
              <w:t>tabeli</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plakati</w:t>
            </w:r>
            <w:proofErr w:type="spellEnd"/>
            <w:proofErr w:type="gram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või</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esitluse</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võib</w:t>
            </w:r>
            <w:proofErr w:type="spellEnd"/>
            <w:r w:rsidRPr="388CA5FC">
              <w:rPr>
                <w:rFonts w:ascii="Times New Roman" w:eastAsia="Times New Roman" w:hAnsi="Times New Roman" w:cs="Times New Roman"/>
                <w:sz w:val="24"/>
                <w:szCs w:val="24"/>
                <w:lang w:val="en-US"/>
              </w:rPr>
              <w:t xml:space="preserve"> </w:t>
            </w:r>
            <w:proofErr w:type="spellStart"/>
            <w:r w:rsidRPr="388CA5FC">
              <w:rPr>
                <w:rFonts w:ascii="Times New Roman" w:eastAsia="Times New Roman" w:hAnsi="Times New Roman" w:cs="Times New Roman"/>
                <w:sz w:val="24"/>
                <w:szCs w:val="24"/>
                <w:lang w:val="en-US"/>
              </w:rPr>
              <w:t>kasutada</w:t>
            </w:r>
            <w:proofErr w:type="spellEnd"/>
            <w:r w:rsidRPr="388CA5FC">
              <w:rPr>
                <w:rFonts w:ascii="Times New Roman" w:eastAsia="Times New Roman" w:hAnsi="Times New Roman" w:cs="Times New Roman"/>
                <w:sz w:val="24"/>
                <w:szCs w:val="24"/>
                <w:lang w:val="en-US"/>
              </w:rPr>
              <w:t xml:space="preserve"> IKT </w:t>
            </w:r>
            <w:proofErr w:type="spellStart"/>
            <w:r w:rsidRPr="388CA5FC">
              <w:rPr>
                <w:rFonts w:ascii="Times New Roman" w:eastAsia="Times New Roman" w:hAnsi="Times New Roman" w:cs="Times New Roman"/>
                <w:sz w:val="24"/>
                <w:szCs w:val="24"/>
                <w:lang w:val="en-US"/>
              </w:rPr>
              <w:t>vahendeid</w:t>
            </w:r>
            <w:proofErr w:type="spellEnd"/>
            <w:r w:rsidRPr="388CA5FC">
              <w:rPr>
                <w:rFonts w:ascii="Times New Roman" w:eastAsia="Times New Roman" w:hAnsi="Times New Roman" w:cs="Times New Roman"/>
                <w:sz w:val="24"/>
                <w:szCs w:val="24"/>
                <w:lang w:val="en-US"/>
              </w:rPr>
              <w:t xml:space="preserve">). </w:t>
            </w:r>
            <w:r w:rsidR="05B4ABBC" w:rsidRPr="388CA5FC">
              <w:rPr>
                <w:rFonts w:ascii="Times New Roman" w:eastAsia="Times New Roman" w:hAnsi="Times New Roman" w:cs="Times New Roman"/>
                <w:sz w:val="24"/>
                <w:szCs w:val="24"/>
              </w:rPr>
              <w:t>2.</w:t>
            </w:r>
            <w:r w:rsidR="046EF068" w:rsidRPr="388CA5FC">
              <w:rPr>
                <w:rFonts w:ascii="Times New Roman" w:eastAsia="Times New Roman" w:hAnsi="Times New Roman" w:cs="Times New Roman"/>
                <w:sz w:val="24"/>
                <w:szCs w:val="24"/>
              </w:rPr>
              <w:t xml:space="preserve"> </w:t>
            </w:r>
            <w:r w:rsidR="05B4ABBC" w:rsidRPr="388CA5FC">
              <w:rPr>
                <w:rFonts w:ascii="Times New Roman" w:eastAsia="Times New Roman" w:hAnsi="Times New Roman" w:cs="Times New Roman"/>
                <w:sz w:val="24"/>
                <w:szCs w:val="24"/>
              </w:rPr>
              <w:t xml:space="preserve">Viib läbi katse "Vedelike liikumine taimes". Järgib uurimuse kolme sammu: uurimisküsimuse püstitamine, kontrollimine, järeldamine. </w:t>
            </w:r>
          </w:p>
          <w:p w14:paraId="513CFD96" w14:textId="41905739" w:rsidR="00810FE5" w:rsidRDefault="05B4ABBC" w:rsidP="388CA5FC">
            <w:pPr>
              <w:pStyle w:val="Vahedeta"/>
            </w:pPr>
            <w:r w:rsidRPr="388CA5FC">
              <w:rPr>
                <w:rFonts w:ascii="Times New Roman" w:eastAsia="Times New Roman" w:hAnsi="Times New Roman" w:cs="Times New Roman"/>
                <w:sz w:val="24"/>
                <w:szCs w:val="24"/>
              </w:rPr>
              <w:t xml:space="preserve">3. Kavandab ja viib läbi uurimuse valguse ja soojuse mõjust taimele (kasvupott pimedas, hämaramas, küttekeha lähedal, põhja- ning lõunapoolsel aknal jmt). Tuvastab katses mõjuteguri.  Jälgib taime arengut seemnest alates, joonistab tulemused. Vormistab uuringu tulemused kirjalikult. </w:t>
            </w:r>
          </w:p>
          <w:p w14:paraId="2E3CFFAF" w14:textId="634418CD" w:rsidR="00810FE5" w:rsidRDefault="05B4ABBC" w:rsidP="388CA5FC">
            <w:pPr>
              <w:pStyle w:val="Vahedeta"/>
            </w:pPr>
            <w:r w:rsidRPr="388CA5FC">
              <w:rPr>
                <w:rFonts w:ascii="Times New Roman" w:eastAsia="Times New Roman" w:hAnsi="Times New Roman" w:cs="Times New Roman"/>
                <w:sz w:val="24"/>
                <w:szCs w:val="24"/>
              </w:rPr>
              <w:t xml:space="preserve">4. Rühmitab õpitavaid taimi etteantud tunnuste põhjal (rohttaim, puittaim, maismaa-, veetaimed; lilled; köögivilja- ja maitsetaimed; umbrohud; marjapõõsad, ilupõõsad, viljapuud). </w:t>
            </w:r>
          </w:p>
          <w:p w14:paraId="56B912A4" w14:textId="001B2FC1" w:rsidR="00810FE5" w:rsidRDefault="05B4ABBC" w:rsidP="388CA5FC">
            <w:pPr>
              <w:pStyle w:val="Vahedeta"/>
            </w:pPr>
            <w:r w:rsidRPr="388CA5FC">
              <w:rPr>
                <w:rFonts w:ascii="Times New Roman" w:eastAsia="Times New Roman" w:hAnsi="Times New Roman" w:cs="Times New Roman"/>
                <w:sz w:val="24"/>
                <w:szCs w:val="24"/>
              </w:rPr>
              <w:t xml:space="preserve">5. Uurib erinevate loomade </w:t>
            </w:r>
            <w:proofErr w:type="spellStart"/>
            <w:r w:rsidRPr="388CA5FC">
              <w:rPr>
                <w:rFonts w:ascii="Times New Roman" w:eastAsia="Times New Roman" w:hAnsi="Times New Roman" w:cs="Times New Roman"/>
                <w:sz w:val="24"/>
                <w:szCs w:val="24"/>
              </w:rPr>
              <w:t>ühisjooni</w:t>
            </w:r>
            <w:proofErr w:type="spellEnd"/>
            <w:r w:rsidRPr="388CA5FC">
              <w:rPr>
                <w:rFonts w:ascii="Times New Roman" w:eastAsia="Times New Roman" w:hAnsi="Times New Roman" w:cs="Times New Roman"/>
                <w:sz w:val="24"/>
                <w:szCs w:val="24"/>
              </w:rPr>
              <w:t xml:space="preserve"> (pea, jalad, tiivad) ja kirjeldab kehaosade kasutamist </w:t>
            </w:r>
            <w:r w:rsidRPr="388CA5FC">
              <w:rPr>
                <w:rFonts w:ascii="Times New Roman" w:eastAsia="Times New Roman" w:hAnsi="Times New Roman" w:cs="Times New Roman"/>
                <w:sz w:val="24"/>
                <w:szCs w:val="24"/>
              </w:rPr>
              <w:lastRenderedPageBreak/>
              <w:t xml:space="preserve">(söömine, liikumine). Koostab teemat kokkuvõtva tabeli, plakati või esitluse. </w:t>
            </w:r>
          </w:p>
          <w:p w14:paraId="39217686" w14:textId="5AD291E2" w:rsidR="00810FE5" w:rsidRDefault="05B4ABBC" w:rsidP="388CA5FC">
            <w:pPr>
              <w:pStyle w:val="Vahedeta"/>
            </w:pPr>
            <w:r w:rsidRPr="388CA5FC">
              <w:rPr>
                <w:rFonts w:ascii="Times New Roman" w:eastAsia="Times New Roman" w:hAnsi="Times New Roman" w:cs="Times New Roman"/>
                <w:sz w:val="24"/>
                <w:szCs w:val="24"/>
              </w:rPr>
              <w:t xml:space="preserve">6. Rühmitab õpitavaid loomi etteantud tunnuste põhjal (maismaa-, veeloomad). </w:t>
            </w:r>
          </w:p>
          <w:p w14:paraId="4B088983" w14:textId="5C6B33BF" w:rsidR="00810FE5" w:rsidRDefault="05B4ABBC" w:rsidP="388CA5FC">
            <w:pPr>
              <w:pStyle w:val="Vahedeta"/>
            </w:pPr>
            <w:r w:rsidRPr="388CA5FC">
              <w:rPr>
                <w:rFonts w:ascii="Times New Roman" w:eastAsia="Times New Roman" w:hAnsi="Times New Roman" w:cs="Times New Roman"/>
                <w:sz w:val="24"/>
                <w:szCs w:val="24"/>
              </w:rPr>
              <w:t xml:space="preserve">7. Viib läbi </w:t>
            </w:r>
            <w:proofErr w:type="spellStart"/>
            <w:r w:rsidRPr="388CA5FC">
              <w:rPr>
                <w:rFonts w:ascii="Times New Roman" w:eastAsia="Times New Roman" w:hAnsi="Times New Roman" w:cs="Times New Roman"/>
                <w:sz w:val="24"/>
                <w:szCs w:val="24"/>
              </w:rPr>
              <w:t>pisiloomade</w:t>
            </w:r>
            <w:proofErr w:type="spellEnd"/>
            <w:r w:rsidRPr="388CA5FC">
              <w:rPr>
                <w:rFonts w:ascii="Times New Roman" w:eastAsia="Times New Roman" w:hAnsi="Times New Roman" w:cs="Times New Roman"/>
                <w:sz w:val="24"/>
                <w:szCs w:val="24"/>
              </w:rPr>
              <w:t xml:space="preserve"> ja/või putukate vaatluse, mille käigus tutvub mikroskoobi ja luubiga ning õpib neid käsitsema. Peale vaatlust kirjeldab nähtut, paneb vaatluse tulemused kirja ja arutleb kaaslastega, mille poolest uuritud </w:t>
            </w:r>
            <w:proofErr w:type="spellStart"/>
            <w:r w:rsidRPr="388CA5FC">
              <w:rPr>
                <w:rFonts w:ascii="Times New Roman" w:eastAsia="Times New Roman" w:hAnsi="Times New Roman" w:cs="Times New Roman"/>
                <w:sz w:val="24"/>
                <w:szCs w:val="24"/>
              </w:rPr>
              <w:t>pisiloom</w:t>
            </w:r>
            <w:proofErr w:type="spellEnd"/>
            <w:r w:rsidRPr="388CA5FC">
              <w:rPr>
                <w:rFonts w:ascii="Times New Roman" w:eastAsia="Times New Roman" w:hAnsi="Times New Roman" w:cs="Times New Roman"/>
                <w:sz w:val="24"/>
                <w:szCs w:val="24"/>
              </w:rPr>
              <w:t xml:space="preserve"> või putukas on eriline. </w:t>
            </w:r>
          </w:p>
          <w:p w14:paraId="375B1247" w14:textId="1CC63029" w:rsidR="00810FE5" w:rsidRDefault="05B4ABBC" w:rsidP="388CA5FC">
            <w:pPr>
              <w:pStyle w:val="Vahedeta"/>
            </w:pPr>
            <w:r w:rsidRPr="388CA5FC">
              <w:rPr>
                <w:rFonts w:ascii="Times New Roman" w:eastAsia="Times New Roman" w:hAnsi="Times New Roman" w:cs="Times New Roman"/>
                <w:sz w:val="24"/>
                <w:szCs w:val="24"/>
              </w:rPr>
              <w:t xml:space="preserve">8. Koostab erinevatest allikatest (internet, teatmeteosed jms) infot otsides ühe looma kohta mõistekaardi (toitumine, elupaik jne). </w:t>
            </w:r>
          </w:p>
          <w:p w14:paraId="5E7A5D7F" w14:textId="64091162" w:rsidR="00810FE5" w:rsidRDefault="05B4ABBC" w:rsidP="388CA5FC">
            <w:pPr>
              <w:pStyle w:val="Vahedeta"/>
            </w:pPr>
            <w:r w:rsidRPr="388CA5FC">
              <w:rPr>
                <w:rFonts w:ascii="Times New Roman" w:eastAsia="Times New Roman" w:hAnsi="Times New Roman" w:cs="Times New Roman"/>
                <w:sz w:val="24"/>
                <w:szCs w:val="24"/>
              </w:rPr>
              <w:t>9. Võrdleb erinevaid taime- ja loomaliike, leiab</w:t>
            </w:r>
            <w:r w:rsidRPr="388CA5FC">
              <w:rPr>
                <w:rFonts w:ascii="Times New Roman" w:eastAsia="Times New Roman" w:hAnsi="Times New Roman" w:cs="Times New Roman"/>
                <w:b/>
                <w:bCs/>
                <w:sz w:val="24"/>
                <w:szCs w:val="24"/>
              </w:rPr>
              <w:t xml:space="preserve"> </w:t>
            </w:r>
            <w:r w:rsidRPr="388CA5FC">
              <w:rPr>
                <w:rFonts w:ascii="Times New Roman" w:eastAsia="Times New Roman" w:hAnsi="Times New Roman" w:cs="Times New Roman"/>
                <w:sz w:val="24"/>
                <w:szCs w:val="24"/>
              </w:rPr>
              <w:t>sarnasusi ning erinevusi. Kannab tulemused Venni diagrammi, põhjendab oma valikuid</w:t>
            </w:r>
          </w:p>
          <w:p w14:paraId="1A0E5657" w14:textId="04BC13A5" w:rsidR="00810FE5" w:rsidRDefault="05B4ABBC" w:rsidP="388CA5FC">
            <w:pPr>
              <w:pStyle w:val="Vahedeta"/>
            </w:pPr>
            <w:r w:rsidRPr="388CA5FC">
              <w:rPr>
                <w:rFonts w:ascii="Times New Roman" w:eastAsia="Times New Roman" w:hAnsi="Times New Roman" w:cs="Times New Roman"/>
                <w:sz w:val="24"/>
                <w:szCs w:val="24"/>
              </w:rPr>
              <w:t xml:space="preserve">10. Võrdleb kahte looma etteantud kriteeriumite alusel (keha, elupaik, liikumine, toitumine). Koostab leitud informatsiooni põhjal Venni diagrammi, põhjendab tehtud valikuid. </w:t>
            </w:r>
          </w:p>
          <w:p w14:paraId="24906FF2" w14:textId="277BDEFE" w:rsidR="00810FE5" w:rsidRDefault="05B4ABBC" w:rsidP="388CA5FC">
            <w:pPr>
              <w:pStyle w:val="Vahedeta"/>
            </w:pPr>
            <w:r w:rsidRPr="388CA5FC">
              <w:rPr>
                <w:rFonts w:ascii="Times New Roman" w:eastAsia="Times New Roman" w:hAnsi="Times New Roman" w:cs="Times New Roman"/>
                <w:sz w:val="24"/>
                <w:szCs w:val="24"/>
              </w:rPr>
              <w:t>11. Uurib kooli- ja/või koduümbruses erinevaid elupaiku (mets, niit, aed, põld, soo, veekogud). Vaatluse ajal täidab vaatluslehte/tabelit. Arutleb inimese mõju üle konkreetsetele organismidele (näiteks metsalangetamise mõju metsloomadele).</w:t>
            </w:r>
          </w:p>
          <w:p w14:paraId="1AB422EA" w14:textId="28C324D9" w:rsidR="00810FE5" w:rsidRDefault="05B4ABBC" w:rsidP="388CA5FC">
            <w:pPr>
              <w:pStyle w:val="Vahedeta"/>
            </w:pPr>
            <w:r w:rsidRPr="388CA5FC">
              <w:rPr>
                <w:rFonts w:ascii="Times New Roman" w:eastAsia="Times New Roman" w:hAnsi="Times New Roman" w:cs="Times New Roman"/>
                <w:sz w:val="24"/>
                <w:szCs w:val="24"/>
              </w:rPr>
              <w:t xml:space="preserve">12. Osaleb õppekäigul erinevates elukeskkondades (mets, raba, park, </w:t>
            </w:r>
          </w:p>
          <w:p w14:paraId="7C28466B" w14:textId="24E17AD8" w:rsidR="00810FE5" w:rsidRDefault="05B4ABBC" w:rsidP="388CA5FC">
            <w:pPr>
              <w:pStyle w:val="Vahedeta"/>
            </w:pPr>
            <w:r w:rsidRPr="388CA5FC">
              <w:rPr>
                <w:rFonts w:ascii="Times New Roman" w:eastAsia="Times New Roman" w:hAnsi="Times New Roman" w:cs="Times New Roman"/>
                <w:sz w:val="24"/>
                <w:szCs w:val="24"/>
              </w:rPr>
              <w:t xml:space="preserve">13. Osaleb õppekäigul botaanikaaias ja/või loodusmuuseumis, kus on võimalik etteantud ülesandeid täites tutvuda õpitavate liikidega. Pärast õppekäiku teeb kokkuvõtte nähtust (mis üllatas, mis meeldis, mis ei meeldinud). </w:t>
            </w:r>
          </w:p>
          <w:p w14:paraId="38362F3E" w14:textId="5FFAB96F" w:rsidR="00810FE5" w:rsidRDefault="05B4ABBC" w:rsidP="388CA5FC">
            <w:pPr>
              <w:pStyle w:val="Vahedeta"/>
            </w:pPr>
            <w:r w:rsidRPr="388CA5FC">
              <w:rPr>
                <w:rFonts w:ascii="Times New Roman" w:eastAsia="Times New Roman" w:hAnsi="Times New Roman" w:cs="Times New Roman"/>
                <w:color w:val="172B4D"/>
                <w:sz w:val="24"/>
                <w:szCs w:val="24"/>
              </w:rPr>
              <w:t xml:space="preserve">14. </w:t>
            </w:r>
            <w:r w:rsidRPr="388CA5FC">
              <w:rPr>
                <w:rFonts w:ascii="Times New Roman" w:eastAsia="Times New Roman" w:hAnsi="Times New Roman" w:cs="Times New Roman"/>
                <w:sz w:val="24"/>
                <w:szCs w:val="24"/>
              </w:rPr>
              <w:t xml:space="preserve">Viib õppeaasta jooksul klassis või õuetingimustes läbi uurimuse pakendite lagunemise kohta. Järgib uurimuse kolme </w:t>
            </w:r>
            <w:r w:rsidRPr="388CA5FC">
              <w:rPr>
                <w:rFonts w:ascii="Times New Roman" w:eastAsia="Times New Roman" w:hAnsi="Times New Roman" w:cs="Times New Roman"/>
                <w:sz w:val="24"/>
                <w:szCs w:val="24"/>
              </w:rPr>
              <w:lastRenderedPageBreak/>
              <w:t>sammu: uurimisküsimuse püstitamine, kontrollimine, järeldamine.</w:t>
            </w:r>
          </w:p>
          <w:p w14:paraId="23DD831B" w14:textId="1D1AF5F9" w:rsidR="00810FE5" w:rsidRDefault="00810FE5" w:rsidP="388CA5FC">
            <w:pPr>
              <w:rPr>
                <w:rFonts w:ascii="Times New Roman" w:eastAsia="Times New Roman" w:hAnsi="Times New Roman" w:cs="Times New Roman"/>
                <w:sz w:val="24"/>
                <w:szCs w:val="24"/>
              </w:rPr>
            </w:pPr>
          </w:p>
        </w:tc>
      </w:tr>
      <w:tr w:rsidR="00810FE5" w14:paraId="3477E886" w14:textId="77777777" w:rsidTr="388CA5FC">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670AB9FE" w14:textId="2F189EEF" w:rsidR="388CA5FC" w:rsidRDefault="388CA5FC" w:rsidP="388CA5FC">
            <w:pPr>
              <w:shd w:val="clear" w:color="auto" w:fill="FFFFFF" w:themeFill="background1"/>
              <w:spacing w:before="150"/>
            </w:pPr>
            <w:r w:rsidRPr="388CA5FC">
              <w:rPr>
                <w:rFonts w:ascii="Times New Roman" w:eastAsia="Times New Roman" w:hAnsi="Times New Roman" w:cs="Times New Roman"/>
                <w:b/>
                <w:bCs/>
                <w:color w:val="000000" w:themeColor="text1"/>
                <w:sz w:val="24"/>
                <w:szCs w:val="24"/>
              </w:rPr>
              <w:lastRenderedPageBreak/>
              <w:t>Teema: Inimene</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FDE0BDC"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C1031F9"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122F31EC" w14:textId="77777777" w:rsidTr="388CA5FC">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B061377" w14:textId="07A3161A"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Õpilane:</w:t>
            </w:r>
          </w:p>
          <w:p w14:paraId="59009B0A" w14:textId="2D50DDEE"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 xml:space="preserve">1) kirjeldab  inimese </w:t>
            </w:r>
            <w:proofErr w:type="spellStart"/>
            <w:r w:rsidRPr="388CA5FC">
              <w:rPr>
                <w:rFonts w:ascii="Times New Roman" w:eastAsia="Times New Roman" w:hAnsi="Times New Roman" w:cs="Times New Roman"/>
                <w:color w:val="000000" w:themeColor="text1"/>
                <w:sz w:val="24"/>
                <w:szCs w:val="24"/>
              </w:rPr>
              <w:t>välisehitust</w:t>
            </w:r>
            <w:proofErr w:type="spellEnd"/>
            <w:r w:rsidRPr="388CA5FC">
              <w:rPr>
                <w:rFonts w:ascii="Times New Roman" w:eastAsia="Times New Roman" w:hAnsi="Times New Roman" w:cs="Times New Roman"/>
                <w:color w:val="000000" w:themeColor="text1"/>
                <w:sz w:val="24"/>
                <w:szCs w:val="24"/>
              </w:rPr>
              <w:t>, toitumist ja kasvamist;</w:t>
            </w:r>
          </w:p>
          <w:p w14:paraId="6CEE41FD" w14:textId="259D1C92"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2) kaalub kehi ja mõõdab pikkust, valides sobivad mõõtmisvahendid;</w:t>
            </w:r>
          </w:p>
          <w:p w14:paraId="77D68E5D" w14:textId="3C08CE93"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3) saab aru, et teadlased esitavad küsimusi ning teevad neile vastamiseks vaatlusi ja katseid;</w:t>
            </w:r>
          </w:p>
          <w:p w14:paraId="0678B9C2" w14:textId="6A58664E"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4) teab, et katsete kordamine suurendab tulemuste usaldusväärsust;</w:t>
            </w:r>
          </w:p>
          <w:p w14:paraId="2B32A08D" w14:textId="1B98E151"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5) arvestab elusolendite (sh kaasinimeste) vajadusi;</w:t>
            </w:r>
          </w:p>
          <w:p w14:paraId="1D64AE1E" w14:textId="1EBC436A"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6) tarbib vastutustundlikult, väldib enda ja teiste tervise kahjustamist;</w:t>
            </w:r>
          </w:p>
          <w:p w14:paraId="10F3AF80" w14:textId="2D7DD37F"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7) mõistab, et inimene on osa loodusest ja sõltub sellest; toob näiteid, kuidas inimene loodust oma tegevusega mõjutab;</w:t>
            </w:r>
          </w:p>
          <w:p w14:paraId="60B589E2" w14:textId="5207B6B3"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8) võrdleb inimeste elu maal ja linnas.</w:t>
            </w:r>
          </w:p>
          <w:p w14:paraId="4FD715AD" w14:textId="4A78F2A7" w:rsidR="388CA5FC" w:rsidRDefault="388CA5FC" w:rsidP="388CA5FC">
            <w:pPr>
              <w:shd w:val="clear" w:color="auto" w:fill="FFFFFF" w:themeFill="background1"/>
              <w:spacing w:before="150"/>
              <w:rPr>
                <w:rFonts w:ascii="Times New Roman" w:eastAsia="Times New Roman" w:hAnsi="Times New Roman" w:cs="Times New Roman"/>
                <w:b/>
                <w:bCs/>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36DB072C" w14:textId="37989CE6"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 xml:space="preserve">Inimese </w:t>
            </w:r>
            <w:proofErr w:type="spellStart"/>
            <w:r w:rsidRPr="388CA5FC">
              <w:rPr>
                <w:rFonts w:ascii="Times New Roman" w:eastAsia="Times New Roman" w:hAnsi="Times New Roman" w:cs="Times New Roman"/>
                <w:color w:val="000000" w:themeColor="text1"/>
                <w:sz w:val="24"/>
                <w:szCs w:val="24"/>
              </w:rPr>
              <w:t>välisehitus</w:t>
            </w:r>
            <w:proofErr w:type="spellEnd"/>
            <w:r w:rsidRPr="388CA5FC">
              <w:rPr>
                <w:rFonts w:ascii="Times New Roman" w:eastAsia="Times New Roman" w:hAnsi="Times New Roman" w:cs="Times New Roman"/>
                <w:color w:val="000000" w:themeColor="text1"/>
                <w:sz w:val="24"/>
                <w:szCs w:val="24"/>
              </w:rPr>
              <w:t>.</w:t>
            </w:r>
          </w:p>
          <w:p w14:paraId="34B9FA3F" w14:textId="4D45C7E2"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Inimese toiduvajadused ja tervislik toitumine.</w:t>
            </w:r>
          </w:p>
          <w:p w14:paraId="25CF0099" w14:textId="55C22F22"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 xml:space="preserve">Hügieen kui tervist hoidev tegevus. </w:t>
            </w:r>
          </w:p>
          <w:p w14:paraId="06BFEF2B" w14:textId="0701A6DE"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Inimese elukeskkond. Inimene looduse osana.</w:t>
            </w:r>
          </w:p>
          <w:p w14:paraId="1C10F76D" w14:textId="2FC81A7A"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Vastutustundlik eluviis, jäätmete sorteerimine, jäätmete vähendamine.</w:t>
            </w:r>
          </w:p>
          <w:p w14:paraId="434D1121" w14:textId="12F48AB8" w:rsidR="388CA5FC" w:rsidRDefault="388CA5FC" w:rsidP="388CA5FC">
            <w:pPr>
              <w:shd w:val="clear" w:color="auto" w:fill="FFFFFF" w:themeFill="background1"/>
            </w:pPr>
            <w:r w:rsidRPr="388CA5FC">
              <w:rPr>
                <w:rFonts w:ascii="Arial" w:eastAsia="Arial" w:hAnsi="Arial" w:cs="Arial"/>
                <w:b/>
                <w:bCs/>
                <w:color w:val="000000" w:themeColor="text1"/>
                <w:sz w:val="21"/>
                <w:szCs w:val="21"/>
              </w:rPr>
              <w:t xml:space="preserve"> </w:t>
            </w:r>
          </w:p>
          <w:p w14:paraId="7A6F0BB8" w14:textId="390C882E" w:rsidR="388CA5FC" w:rsidRDefault="388CA5FC" w:rsidP="388CA5FC">
            <w:pPr>
              <w:shd w:val="clear" w:color="auto" w:fill="FFFFFF" w:themeFill="background1"/>
            </w:pPr>
            <w:r w:rsidRPr="388CA5FC">
              <w:rPr>
                <w:rFonts w:ascii="Times New Roman" w:eastAsia="Times New Roman" w:hAnsi="Times New Roman" w:cs="Times New Roman"/>
                <w:color w:val="000000" w:themeColor="text1"/>
                <w:sz w:val="24"/>
                <w:szCs w:val="24"/>
              </w:rPr>
              <w:t>Praktilised tööd:</w:t>
            </w:r>
          </w:p>
          <w:p w14:paraId="3A0BB3AE" w14:textId="7DBF7777"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1) enesevaatlus, mõõtmine;</w:t>
            </w:r>
          </w:p>
          <w:p w14:paraId="52BE6CF8" w14:textId="52617C22"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2) inimese keha mudeli loomine;</w:t>
            </w:r>
          </w:p>
          <w:p w14:paraId="00E726AD" w14:textId="0E62E729"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3) päevamenüü koostamine ja selle tervislikkuse hindamine;</w:t>
            </w:r>
          </w:p>
          <w:p w14:paraId="7F411180" w14:textId="0FD3F908"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4) kokandusprojektid (tervislikud näksid, vitamiinihommikud, jne);</w:t>
            </w:r>
          </w:p>
          <w:p w14:paraId="6D15DC49" w14:textId="500D3643"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5) rollimängud (hügieenireeglid, ...);</w:t>
            </w:r>
          </w:p>
          <w:p w14:paraId="4113A9E7" w14:textId="60E020D3"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 xml:space="preserve">6) uurimus: jäätmete sorteerimine kodus; </w:t>
            </w:r>
          </w:p>
          <w:p w14:paraId="3B0778C5" w14:textId="042FE7A4"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 xml:space="preserve">7) õppekäik: asula kui inimese elukeskkond. </w:t>
            </w:r>
          </w:p>
          <w:p w14:paraId="2C036184" w14:textId="149D79C2" w:rsidR="388CA5FC" w:rsidRDefault="388CA5FC" w:rsidP="388CA5FC">
            <w:pPr>
              <w:shd w:val="clear" w:color="auto" w:fill="FFFFFF" w:themeFill="background1"/>
              <w:spacing w:before="150"/>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CDFC71B" w14:textId="6FBB14BF" w:rsidR="00810FE5" w:rsidRDefault="39EFB198" w:rsidP="388CA5FC">
            <w:pPr>
              <w:pStyle w:val="Vahedeta"/>
              <w:rPr>
                <w:rFonts w:ascii="Times New Roman" w:eastAsia="Times New Roman" w:hAnsi="Times New Roman" w:cs="Times New Roman"/>
                <w:sz w:val="24"/>
                <w:szCs w:val="24"/>
              </w:rPr>
            </w:pPr>
            <w:r w:rsidRPr="388CA5FC">
              <w:rPr>
                <w:rFonts w:ascii="Times New Roman" w:eastAsia="Times New Roman" w:hAnsi="Times New Roman" w:cs="Times New Roman"/>
                <w:sz w:val="24"/>
                <w:szCs w:val="24"/>
              </w:rPr>
              <w:t xml:space="preserve"> </w:t>
            </w:r>
            <w:r w:rsidR="101DA346" w:rsidRPr="388CA5FC">
              <w:rPr>
                <w:rFonts w:ascii="Times New Roman" w:eastAsia="Times New Roman" w:hAnsi="Times New Roman" w:cs="Times New Roman"/>
                <w:sz w:val="24"/>
                <w:szCs w:val="24"/>
              </w:rPr>
              <w:t xml:space="preserve">15. Joonistab elusuuruses inimese kehakuju (rühmatööna), lisab joonistusele kehaosade nimetused. Võtab rühmatöös oma rolli, täidab kokkulepitud ülesanded ja analüüsib töö lõppedes nii enda kui rühma panust. </w:t>
            </w:r>
          </w:p>
          <w:p w14:paraId="2E4EDCEB" w14:textId="6718F87E" w:rsidR="00810FE5" w:rsidRDefault="101DA346" w:rsidP="388CA5FC">
            <w:pPr>
              <w:pStyle w:val="Vahedeta"/>
            </w:pPr>
            <w:r w:rsidRPr="388CA5FC">
              <w:rPr>
                <w:rFonts w:ascii="Times New Roman" w:eastAsia="Times New Roman" w:hAnsi="Times New Roman" w:cs="Times New Roman"/>
                <w:sz w:val="24"/>
                <w:szCs w:val="24"/>
              </w:rPr>
              <w:t xml:space="preserve">16.  Mõõdab ja kaalub ennast kasutades tänapäevaseid (kg, cm, m) ja rahvapärased (vaks, küünar, jalg) mõõtühikuid. Võrdleb saadud tulemusi kaaslaste tulemustega, toob välja sarnasuste/erinevuste põhjusi. Annab oma panuse klassi pikkuste/kaalude graafiku koostamiseks. </w:t>
            </w:r>
          </w:p>
          <w:p w14:paraId="64DB0752" w14:textId="38AAADF3" w:rsidR="00810FE5" w:rsidRDefault="101DA346" w:rsidP="388CA5FC">
            <w:pPr>
              <w:pStyle w:val="Vahedeta"/>
            </w:pPr>
            <w:r w:rsidRPr="388CA5FC">
              <w:rPr>
                <w:rFonts w:ascii="Times New Roman" w:eastAsia="Times New Roman" w:hAnsi="Times New Roman" w:cs="Times New Roman"/>
                <w:sz w:val="24"/>
                <w:szCs w:val="24"/>
              </w:rPr>
              <w:t xml:space="preserve">17. Osaleb erinevates tervist edendavates kampaaniates, nagu näiteks Tervise Arengu Instituudi puu- ja köögiviljakampaaniad ning Eesti leivanädala kampaaniad. 4. Koostab lihtsa (ja tervisliku) päevamenüü, hindab selle tervislikkust etteantud kriteeriumitele tuginedes. </w:t>
            </w:r>
          </w:p>
          <w:p w14:paraId="6BC7CEF5" w14:textId="213182B1" w:rsidR="00810FE5" w:rsidRDefault="101DA346" w:rsidP="388CA5FC">
            <w:pPr>
              <w:pStyle w:val="Vahedeta"/>
            </w:pPr>
            <w:r w:rsidRPr="388CA5FC">
              <w:rPr>
                <w:rFonts w:ascii="Times New Roman" w:eastAsia="Times New Roman" w:hAnsi="Times New Roman" w:cs="Times New Roman"/>
                <w:sz w:val="24"/>
                <w:szCs w:val="24"/>
              </w:rPr>
              <w:t xml:space="preserve">18.   Korraldab rühmatööna puu- ja juurviljahommiku (või päeva). Võtab endale rühmas rolli ja täidab seda. Analüüsib enda ja rühmakaaslaste töö panust ja tulemusi. </w:t>
            </w:r>
          </w:p>
          <w:p w14:paraId="0F35EE70" w14:textId="028600FA" w:rsidR="00810FE5" w:rsidRDefault="101DA346" w:rsidP="388CA5FC">
            <w:pPr>
              <w:pStyle w:val="Vahedeta"/>
            </w:pPr>
            <w:r w:rsidRPr="388CA5FC">
              <w:rPr>
                <w:rFonts w:ascii="Times New Roman" w:eastAsia="Times New Roman" w:hAnsi="Times New Roman" w:cs="Times New Roman"/>
                <w:sz w:val="24"/>
                <w:szCs w:val="24"/>
              </w:rPr>
              <w:t xml:space="preserve">19. . Osaleb ajurünnakus "Miks on jäätmete sorteerimine ja taaskasutamine vajalik?" Arutleb tulemuste üle. </w:t>
            </w:r>
          </w:p>
          <w:p w14:paraId="2DECDB71" w14:textId="74BC70C5" w:rsidR="00810FE5" w:rsidRDefault="101DA346" w:rsidP="388CA5FC">
            <w:pPr>
              <w:pStyle w:val="Vahedeta"/>
            </w:pPr>
            <w:r w:rsidRPr="388CA5FC">
              <w:rPr>
                <w:rFonts w:ascii="Times New Roman" w:eastAsia="Times New Roman" w:hAnsi="Times New Roman" w:cs="Times New Roman"/>
                <w:sz w:val="24"/>
                <w:szCs w:val="24"/>
              </w:rPr>
              <w:t xml:space="preserve">Arutleb, mida tehakse toidujäätmetega ning kui palju jõuab sellest prügikasti. </w:t>
            </w:r>
          </w:p>
          <w:p w14:paraId="7D85D74A" w14:textId="634AAC28" w:rsidR="00810FE5" w:rsidRDefault="101DA346" w:rsidP="388CA5FC">
            <w:pPr>
              <w:pStyle w:val="Vahedeta"/>
            </w:pPr>
            <w:r w:rsidRPr="388CA5FC">
              <w:rPr>
                <w:rFonts w:ascii="Times New Roman" w:eastAsia="Times New Roman" w:hAnsi="Times New Roman" w:cs="Times New Roman"/>
                <w:sz w:val="24"/>
                <w:szCs w:val="24"/>
              </w:rPr>
              <w:t xml:space="preserve">20.  Valmistab ette ja viib läbi lihtsa küsitluse jäätmekäitlusest kodus. Koondab andmed tabelisse. Võrdleb rühmatööna saadud tulemusi, </w:t>
            </w:r>
            <w:r w:rsidRPr="388CA5FC">
              <w:rPr>
                <w:rFonts w:ascii="Times New Roman" w:eastAsia="Times New Roman" w:hAnsi="Times New Roman" w:cs="Times New Roman"/>
                <w:sz w:val="24"/>
                <w:szCs w:val="24"/>
              </w:rPr>
              <w:lastRenderedPageBreak/>
              <w:t xml:space="preserve">osaleb küsitlustulemuste põhjal ühise tulpdiagrammi koostamises. </w:t>
            </w:r>
          </w:p>
          <w:p w14:paraId="2D21273D" w14:textId="3534DFA0" w:rsidR="00810FE5" w:rsidRDefault="101DA346" w:rsidP="388CA5FC">
            <w:pPr>
              <w:pStyle w:val="Vahedeta"/>
            </w:pPr>
            <w:r w:rsidRPr="388CA5FC">
              <w:rPr>
                <w:rFonts w:ascii="Times New Roman" w:eastAsia="Times New Roman" w:hAnsi="Times New Roman" w:cs="Times New Roman"/>
                <w:sz w:val="24"/>
                <w:szCs w:val="24"/>
              </w:rPr>
              <w:t xml:space="preserve">21.  Otsib erinevatest allikatest informatsiooni selle kohta, kuidas paberit saab taaskasutada. Võimalusel katsetab koostöös klassikaaslaste ja õpetajaga vanast ajalehest uue paberi tootmist. </w:t>
            </w:r>
          </w:p>
          <w:p w14:paraId="5C6AD0ED" w14:textId="51091DF8" w:rsidR="00810FE5" w:rsidRDefault="101DA346" w:rsidP="388CA5FC">
            <w:pPr>
              <w:pStyle w:val="Vahedeta"/>
            </w:pPr>
            <w:r w:rsidRPr="388CA5FC">
              <w:rPr>
                <w:rFonts w:ascii="Times New Roman" w:eastAsia="Times New Roman" w:hAnsi="Times New Roman" w:cs="Times New Roman"/>
                <w:sz w:val="24"/>
                <w:szCs w:val="24"/>
              </w:rPr>
              <w:t>22.  Osaleb õppekäigul oma kodukohaga tutvumiseks.  Enne õppekäiku arutleb külastatavate ettevõtete külastajatele mõeldud reeglite üle. Pärast õppekäiku teeb kokkuvõtte nähtust.</w:t>
            </w:r>
          </w:p>
          <w:p w14:paraId="752553BD" w14:textId="4EA90D62" w:rsidR="00810FE5" w:rsidRDefault="00810FE5" w:rsidP="388CA5FC">
            <w:pPr>
              <w:rPr>
                <w:rFonts w:ascii="Times New Roman" w:eastAsia="Times New Roman" w:hAnsi="Times New Roman" w:cs="Times New Roman"/>
                <w:sz w:val="24"/>
                <w:szCs w:val="24"/>
              </w:rPr>
            </w:pPr>
          </w:p>
        </w:tc>
      </w:tr>
      <w:tr w:rsidR="00810FE5" w14:paraId="44B215E3" w14:textId="77777777" w:rsidTr="388CA5FC">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395C520E" w14:textId="62170A27" w:rsidR="388CA5FC" w:rsidRDefault="388CA5FC" w:rsidP="388CA5FC">
            <w:r w:rsidRPr="388CA5FC">
              <w:rPr>
                <w:rFonts w:ascii="Times New Roman" w:eastAsia="Times New Roman" w:hAnsi="Times New Roman" w:cs="Times New Roman"/>
                <w:b/>
                <w:bCs/>
                <w:sz w:val="24"/>
                <w:szCs w:val="24"/>
              </w:rPr>
              <w:lastRenderedPageBreak/>
              <w:t>Teema: Ilm</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E235B9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6AC4DF1"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388CA5FC" w14:paraId="1622B405" w14:textId="77777777" w:rsidTr="388CA5FC">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56D6525" w14:textId="1A2E6942"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Õpilane:</w:t>
            </w:r>
          </w:p>
          <w:p w14:paraId="44A116CF" w14:textId="7E42BA06"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1) teeb ilmavaatlusi, vormistab andmeid ning teeb nende põhjal järeldusi;</w:t>
            </w:r>
          </w:p>
          <w:p w14:paraId="13101F56" w14:textId="554C48D6"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2) iseloomustab ilma ning valib ilmale vastava riietuse;</w:t>
            </w:r>
          </w:p>
          <w:p w14:paraId="4A780BD6" w14:textId="2E2BC62E" w:rsidR="388CA5FC" w:rsidRDefault="388CA5FC" w:rsidP="388CA5FC">
            <w:pPr>
              <w:shd w:val="clear" w:color="auto" w:fill="FFFFFF" w:themeFill="background1"/>
              <w:spacing w:before="150"/>
            </w:pPr>
            <w:r w:rsidRPr="388CA5FC">
              <w:rPr>
                <w:rFonts w:ascii="Times New Roman" w:eastAsia="Times New Roman" w:hAnsi="Times New Roman" w:cs="Times New Roman"/>
                <w:color w:val="000000" w:themeColor="text1"/>
                <w:sz w:val="24"/>
                <w:szCs w:val="24"/>
              </w:rPr>
              <w:t>3) märkab ja jälgib looduses toimuvaid aastaajalisi muutusi ning toob näiteid nende tähtsuse kohta inimese elus.</w:t>
            </w:r>
          </w:p>
          <w:p w14:paraId="21703185" w14:textId="332B9E30" w:rsidR="388CA5FC" w:rsidRDefault="388CA5FC" w:rsidP="388CA5FC">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06BBD218" w14:textId="7D7E5FEC" w:rsidR="388CA5FC" w:rsidRDefault="388CA5FC" w:rsidP="388CA5FC">
            <w:pPr>
              <w:shd w:val="clear" w:color="auto" w:fill="FFFFFF" w:themeFill="background1"/>
              <w:spacing w:before="150" w:after="160" w:line="257" w:lineRule="auto"/>
            </w:pPr>
            <w:r w:rsidRPr="388CA5FC">
              <w:rPr>
                <w:rFonts w:ascii="Times New Roman" w:eastAsia="Times New Roman" w:hAnsi="Times New Roman" w:cs="Times New Roman"/>
                <w:color w:val="000000" w:themeColor="text1"/>
                <w:sz w:val="24"/>
                <w:szCs w:val="24"/>
              </w:rPr>
              <w:t>Ilmavaatlused.</w:t>
            </w:r>
          </w:p>
          <w:p w14:paraId="6CC3DB76" w14:textId="7B856394" w:rsidR="388CA5FC" w:rsidRDefault="388CA5FC" w:rsidP="388CA5FC">
            <w:pPr>
              <w:shd w:val="clear" w:color="auto" w:fill="FFFFFF" w:themeFill="background1"/>
              <w:spacing w:before="150" w:after="160" w:line="257" w:lineRule="auto"/>
            </w:pPr>
            <w:r w:rsidRPr="388CA5FC">
              <w:rPr>
                <w:rFonts w:ascii="Times New Roman" w:eastAsia="Times New Roman" w:hAnsi="Times New Roman" w:cs="Times New Roman"/>
                <w:color w:val="000000" w:themeColor="text1"/>
                <w:sz w:val="24"/>
                <w:szCs w:val="24"/>
              </w:rPr>
              <w:t>Ilmastikunähtused.</w:t>
            </w:r>
          </w:p>
          <w:p w14:paraId="026CA41E" w14:textId="33A469EB" w:rsidR="388CA5FC" w:rsidRDefault="388CA5FC" w:rsidP="388CA5FC">
            <w:pPr>
              <w:spacing w:after="160" w:line="257" w:lineRule="auto"/>
            </w:pPr>
            <w:r w:rsidRPr="388CA5FC">
              <w:rPr>
                <w:rFonts w:ascii="Times New Roman" w:eastAsia="Times New Roman" w:hAnsi="Times New Roman" w:cs="Times New Roman"/>
                <w:sz w:val="24"/>
                <w:szCs w:val="24"/>
              </w:rPr>
              <w:t xml:space="preserve"> </w:t>
            </w:r>
          </w:p>
          <w:p w14:paraId="6F4D0265" w14:textId="7955ED05" w:rsidR="388CA5FC" w:rsidRDefault="388CA5FC" w:rsidP="388CA5FC">
            <w:pPr>
              <w:shd w:val="clear" w:color="auto" w:fill="FFFFFF" w:themeFill="background1"/>
              <w:spacing w:after="160" w:line="257" w:lineRule="auto"/>
            </w:pPr>
            <w:r w:rsidRPr="388CA5FC">
              <w:rPr>
                <w:rFonts w:ascii="Times New Roman" w:eastAsia="Times New Roman" w:hAnsi="Times New Roman" w:cs="Times New Roman"/>
                <w:color w:val="000000" w:themeColor="text1"/>
                <w:sz w:val="24"/>
                <w:szCs w:val="24"/>
              </w:rPr>
              <w:t xml:space="preserve">Praktilised tööd: </w:t>
            </w:r>
          </w:p>
          <w:p w14:paraId="07317D67" w14:textId="4FAA25AA" w:rsidR="388CA5FC" w:rsidRDefault="388CA5FC" w:rsidP="388CA5FC">
            <w:pPr>
              <w:shd w:val="clear" w:color="auto" w:fill="FFFFFF" w:themeFill="background1"/>
              <w:spacing w:before="150" w:after="160" w:line="257" w:lineRule="auto"/>
            </w:pPr>
            <w:r w:rsidRPr="388CA5FC">
              <w:rPr>
                <w:rFonts w:ascii="Times New Roman" w:eastAsia="Times New Roman" w:hAnsi="Times New Roman" w:cs="Times New Roman"/>
                <w:color w:val="000000" w:themeColor="text1"/>
                <w:sz w:val="24"/>
                <w:szCs w:val="24"/>
              </w:rPr>
              <w:t>1) ilma vaatlemine;</w:t>
            </w:r>
          </w:p>
          <w:p w14:paraId="68589012" w14:textId="25DC82AB" w:rsidR="388CA5FC" w:rsidRDefault="388CA5FC" w:rsidP="388CA5FC">
            <w:pPr>
              <w:shd w:val="clear" w:color="auto" w:fill="FFFFFF" w:themeFill="background1"/>
              <w:spacing w:before="150" w:after="160" w:line="257" w:lineRule="auto"/>
            </w:pPr>
            <w:r w:rsidRPr="388CA5FC">
              <w:rPr>
                <w:rFonts w:ascii="Times New Roman" w:eastAsia="Times New Roman" w:hAnsi="Times New Roman" w:cs="Times New Roman"/>
                <w:color w:val="000000" w:themeColor="text1"/>
                <w:sz w:val="24"/>
                <w:szCs w:val="24"/>
              </w:rPr>
              <w:t>2) õhutemperatuuri mõõtmine;</w:t>
            </w:r>
          </w:p>
          <w:p w14:paraId="37AB9D65" w14:textId="63B3716C" w:rsidR="388CA5FC" w:rsidRDefault="388CA5FC" w:rsidP="388CA5FC">
            <w:pPr>
              <w:shd w:val="clear" w:color="auto" w:fill="FFFFFF" w:themeFill="background1"/>
              <w:spacing w:before="150" w:after="160" w:line="257" w:lineRule="auto"/>
            </w:pPr>
            <w:r w:rsidRPr="388CA5FC">
              <w:rPr>
                <w:rFonts w:ascii="Times New Roman" w:eastAsia="Times New Roman" w:hAnsi="Times New Roman" w:cs="Times New Roman"/>
                <w:color w:val="000000" w:themeColor="text1"/>
                <w:sz w:val="24"/>
                <w:szCs w:val="24"/>
              </w:rPr>
              <w:t>3) ilmaennustuse ja tegeliku ilma võrdlemine;</w:t>
            </w:r>
          </w:p>
          <w:p w14:paraId="6CBFB5EB" w14:textId="4003A423" w:rsidR="388CA5FC" w:rsidRDefault="388CA5FC" w:rsidP="388CA5FC">
            <w:pPr>
              <w:shd w:val="clear" w:color="auto" w:fill="FFFFFF" w:themeFill="background1"/>
              <w:spacing w:before="150" w:after="160" w:line="257" w:lineRule="auto"/>
            </w:pPr>
            <w:r w:rsidRPr="388CA5FC">
              <w:rPr>
                <w:rFonts w:ascii="Times New Roman" w:eastAsia="Times New Roman" w:hAnsi="Times New Roman" w:cs="Times New Roman"/>
                <w:color w:val="000000" w:themeColor="text1"/>
                <w:sz w:val="24"/>
                <w:szCs w:val="24"/>
              </w:rPr>
              <w:t>4) tuulelipu meisterdamine ja tuule suuna määramine.</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22C718E1" w14:textId="5CC34BD8" w:rsidR="1CEAD00E" w:rsidRDefault="1CEAD00E" w:rsidP="388CA5FC">
            <w:pPr>
              <w:pStyle w:val="Vahedeta"/>
            </w:pPr>
            <w:r w:rsidRPr="388CA5FC">
              <w:rPr>
                <w:rFonts w:ascii="Times New Roman" w:eastAsia="Times New Roman" w:hAnsi="Times New Roman" w:cs="Times New Roman"/>
                <w:sz w:val="24"/>
                <w:szCs w:val="24"/>
              </w:rPr>
              <w:t xml:space="preserve">23. Teeb ilmavaatlusi erinevatel aastaaegadel pikemate perioodidena individuaalse, paaris- või rühmatööna; </w:t>
            </w:r>
          </w:p>
          <w:p w14:paraId="5062B85E" w14:textId="45BBBE1C" w:rsidR="1CEAD00E" w:rsidRDefault="1CEAD00E" w:rsidP="388CA5FC">
            <w:pPr>
              <w:pStyle w:val="Vahedeta"/>
            </w:pPr>
            <w:r w:rsidRPr="388CA5FC">
              <w:rPr>
                <w:rFonts w:ascii="Times New Roman" w:eastAsia="Times New Roman" w:hAnsi="Times New Roman" w:cs="Times New Roman"/>
                <w:sz w:val="24"/>
                <w:szCs w:val="24"/>
              </w:rPr>
              <w:t xml:space="preserve">24. Vaatleb ja hindab pilvi ning pilvisust (seostab õpitut matemaatikaga - terve, pool, veerand, jne </w:t>
            </w:r>
          </w:p>
          <w:p w14:paraId="022A5E35" w14:textId="380C18DC" w:rsidR="1CEAD00E" w:rsidRDefault="1CEAD00E" w:rsidP="388CA5FC">
            <w:pPr>
              <w:pStyle w:val="Vahedeta"/>
            </w:pPr>
            <w:r w:rsidRPr="388CA5FC">
              <w:rPr>
                <w:rFonts w:ascii="Times New Roman" w:eastAsia="Times New Roman" w:hAnsi="Times New Roman" w:cs="Times New Roman"/>
                <w:sz w:val="24"/>
                <w:szCs w:val="24"/>
              </w:rPr>
              <w:t xml:space="preserve">25. Võrdleb hea ilma pilvi ja vihmapilvi ning määrab sademeid- lumi, vihm (skaalal tugev, keskmine, nõrk sadu); </w:t>
            </w:r>
          </w:p>
          <w:p w14:paraId="693AA175" w14:textId="46106578" w:rsidR="1CEAD00E" w:rsidRDefault="1CEAD00E" w:rsidP="388CA5FC">
            <w:pPr>
              <w:pStyle w:val="Vahedeta"/>
            </w:pPr>
            <w:r w:rsidRPr="388CA5FC">
              <w:rPr>
                <w:rFonts w:ascii="Times New Roman" w:eastAsia="Times New Roman" w:hAnsi="Times New Roman" w:cs="Times New Roman"/>
                <w:sz w:val="24"/>
                <w:szCs w:val="24"/>
              </w:rPr>
              <w:t>26. Vormistab ilmavaatlusandmeid ja teeb järeldusi;</w:t>
            </w:r>
          </w:p>
          <w:p w14:paraId="68162E4C" w14:textId="5672E6F9" w:rsidR="1CEAD00E" w:rsidRDefault="1CEAD00E" w:rsidP="388CA5FC">
            <w:pPr>
              <w:pStyle w:val="Vahedeta"/>
            </w:pPr>
            <w:r w:rsidRPr="388CA5FC">
              <w:rPr>
                <w:rFonts w:ascii="Times New Roman" w:eastAsia="Times New Roman" w:hAnsi="Times New Roman" w:cs="Times New Roman"/>
                <w:sz w:val="24"/>
                <w:szCs w:val="24"/>
              </w:rPr>
              <w:t>27.  Iseloomustab ilma, proovib ilmateadustaja ametit;</w:t>
            </w:r>
          </w:p>
          <w:p w14:paraId="3E328B9F" w14:textId="7B1D8B5A" w:rsidR="1CEAD00E" w:rsidRDefault="1CEAD00E" w:rsidP="388CA5FC">
            <w:pPr>
              <w:pStyle w:val="Vahedeta"/>
            </w:pPr>
            <w:r w:rsidRPr="388CA5FC">
              <w:rPr>
                <w:rFonts w:ascii="Times New Roman" w:eastAsia="Times New Roman" w:hAnsi="Times New Roman" w:cs="Times New Roman"/>
                <w:sz w:val="24"/>
                <w:szCs w:val="24"/>
              </w:rPr>
              <w:t>28. Mõõdab õhutemperatuuri erinevates kohtades, võrdleb tulemusi ning põhjendab erinevusi kasutades õpitud mõisteid;</w:t>
            </w:r>
          </w:p>
          <w:p w14:paraId="762BCA26" w14:textId="2EB9D217" w:rsidR="1CEAD00E" w:rsidRDefault="1CEAD00E" w:rsidP="388CA5FC">
            <w:pPr>
              <w:pStyle w:val="Vahedeta"/>
            </w:pPr>
            <w:r w:rsidRPr="388CA5FC">
              <w:rPr>
                <w:rFonts w:ascii="Times New Roman" w:eastAsia="Times New Roman" w:hAnsi="Times New Roman" w:cs="Times New Roman"/>
                <w:sz w:val="24"/>
                <w:szCs w:val="24"/>
              </w:rPr>
              <w:t>29. Oskab valida ilmale vastava riietuse ja põhjendab oma valikut (nt talvel pakasega, kuumaperioodil jne);</w:t>
            </w:r>
          </w:p>
          <w:p w14:paraId="544D73CB" w14:textId="043514CE" w:rsidR="1CEAD00E" w:rsidRDefault="1CEAD00E" w:rsidP="388CA5FC">
            <w:pPr>
              <w:pStyle w:val="Vahedeta"/>
            </w:pPr>
            <w:r w:rsidRPr="388CA5FC">
              <w:rPr>
                <w:rFonts w:ascii="Times New Roman" w:eastAsia="Times New Roman" w:hAnsi="Times New Roman" w:cs="Times New Roman"/>
                <w:sz w:val="24"/>
                <w:szCs w:val="24"/>
              </w:rPr>
              <w:t>30. Uurib ja vaatleb erinevaid ilmastikunähtusi;</w:t>
            </w:r>
          </w:p>
          <w:p w14:paraId="2985D838" w14:textId="2A5485D8" w:rsidR="388CA5FC" w:rsidRDefault="388CA5FC" w:rsidP="388CA5FC">
            <w:pPr>
              <w:rPr>
                <w:rFonts w:ascii="Times New Roman" w:eastAsia="Times New Roman" w:hAnsi="Times New Roman" w:cs="Times New Roman"/>
                <w:sz w:val="24"/>
                <w:szCs w:val="24"/>
              </w:rPr>
            </w:pPr>
          </w:p>
        </w:tc>
      </w:tr>
    </w:tbl>
    <w:p w14:paraId="455E230F" w14:textId="77777777" w:rsidR="002625C8" w:rsidRDefault="002625C8" w:rsidP="31700DFF">
      <w:pPr>
        <w:spacing w:line="257" w:lineRule="auto"/>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bookmarkStart w:id="7" w:name="_GoBack"/>
      <w:bookmarkEnd w:id="7"/>
    </w:p>
    <w:sectPr w:rsidR="002625C8"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4RrAfBuU" int2:invalidationBookmarkName="" int2:hashCode="zgRAD/Jw7OSpUU" int2:id="CMpMeUzm">
      <int2:state int2:type="WordDesignerDefaultAnnotation" int2:value="Rejected"/>
    </int2:bookmark>
    <int2:bookmark int2:bookmarkName="_Int_BlCZ46qr" int2:invalidationBookmarkName="" int2:hashCode="qIoCwPDCfDezqN" int2:id="iEVBetnI">
      <int2:state int2:type="WordDesignerDefaultAnnotation" int2:value="Rejected"/>
    </int2:bookmark>
    <int2:bookmark int2:bookmarkName="_Int_gPTBhfdP" int2:invalidationBookmarkName="" int2:hashCode="Sn3k0gwmUk45nA" int2:id="9ZmJqJbj">
      <int2:state int2:type="WordDesignerDefaultAnnotation" int2:value="Rejected"/>
    </int2:bookmark>
    <int2:bookmark int2:bookmarkName="_Int_haJoFofQ" int2:invalidationBookmarkName="" int2:hashCode="Nk2Ize3yZA445J" int2:id="XkElkgFu">
      <int2:state int2:type="WordDesignerDefaultAnnotation" int2:value="Rejected"/>
    </int2:bookmark>
    <int2:bookmark int2:bookmarkName="_Int_gxlHHrmO" int2:invalidationBookmarkName="" int2:hashCode="CGogl/vPXh8JAh" int2:id="eQ43Ra5Z">
      <int2:state int2:type="WordDesignerDefaultAnnotation" int2:value="Rejected"/>
    </int2:bookmark>
    <int2:bookmark int2:bookmarkName="_Int_mdZq00pk" int2:invalidationBookmarkName="" int2:hashCode="nS2GBotG0UzshM" int2:id="q7kVV5RU">
      <int2:state int2:type="WordDesignerDefaultAnnotation" int2:value="Rejected"/>
    </int2:bookmark>
    <int2:bookmark int2:bookmarkName="_Int_fvWyJBCt" int2:invalidationBookmarkName="" int2:hashCode="ipBcMuxAn3gquu" int2:id="9t48fgmP">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1"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2"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3"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9594E"/>
    <w:rsid w:val="0018529B"/>
    <w:rsid w:val="002462AB"/>
    <w:rsid w:val="0024F2B5"/>
    <w:rsid w:val="002625C8"/>
    <w:rsid w:val="00685CFD"/>
    <w:rsid w:val="00810FE5"/>
    <w:rsid w:val="00AD2F01"/>
    <w:rsid w:val="00E836EC"/>
    <w:rsid w:val="01F9E69B"/>
    <w:rsid w:val="046EF068"/>
    <w:rsid w:val="051E8BA8"/>
    <w:rsid w:val="05870922"/>
    <w:rsid w:val="05B4ABBC"/>
    <w:rsid w:val="073CA66C"/>
    <w:rsid w:val="07671C05"/>
    <w:rsid w:val="08D876CD"/>
    <w:rsid w:val="08E9C409"/>
    <w:rsid w:val="090382E3"/>
    <w:rsid w:val="0A0CE606"/>
    <w:rsid w:val="0B3B6DEB"/>
    <w:rsid w:val="0D087E6C"/>
    <w:rsid w:val="0F44519F"/>
    <w:rsid w:val="0F47B851"/>
    <w:rsid w:val="0F59058D"/>
    <w:rsid w:val="0FBD9842"/>
    <w:rsid w:val="101DA346"/>
    <w:rsid w:val="107C278A"/>
    <w:rsid w:val="10CA6055"/>
    <w:rsid w:val="10F4D5EE"/>
    <w:rsid w:val="1112934B"/>
    <w:rsid w:val="117A5B49"/>
    <w:rsid w:val="1273CDDF"/>
    <w:rsid w:val="12F48717"/>
    <w:rsid w:val="136E9F3B"/>
    <w:rsid w:val="14905778"/>
    <w:rsid w:val="1834ED8D"/>
    <w:rsid w:val="1B65058E"/>
    <w:rsid w:val="1C5934F5"/>
    <w:rsid w:val="1C7C8BF0"/>
    <w:rsid w:val="1CEAD00E"/>
    <w:rsid w:val="1EDD5296"/>
    <w:rsid w:val="1F5DEE80"/>
    <w:rsid w:val="21A6CD69"/>
    <w:rsid w:val="22958F42"/>
    <w:rsid w:val="22981EF8"/>
    <w:rsid w:val="23429DCA"/>
    <w:rsid w:val="24DE6E2B"/>
    <w:rsid w:val="24F2BF77"/>
    <w:rsid w:val="251E601B"/>
    <w:rsid w:val="25CD3004"/>
    <w:rsid w:val="267A3E8C"/>
    <w:rsid w:val="27690065"/>
    <w:rsid w:val="282A6039"/>
    <w:rsid w:val="2861BEB4"/>
    <w:rsid w:val="2C76750C"/>
    <w:rsid w:val="2C8CF3D3"/>
    <w:rsid w:val="312DFE71"/>
    <w:rsid w:val="31657875"/>
    <w:rsid w:val="31700DFF"/>
    <w:rsid w:val="31D1427F"/>
    <w:rsid w:val="352EEB7C"/>
    <w:rsid w:val="36C1D1C6"/>
    <w:rsid w:val="37304470"/>
    <w:rsid w:val="388CA5FC"/>
    <w:rsid w:val="39EFB198"/>
    <w:rsid w:val="3AC906B9"/>
    <w:rsid w:val="3B0158F4"/>
    <w:rsid w:val="3E07B819"/>
    <w:rsid w:val="4175B8B6"/>
    <w:rsid w:val="42C94593"/>
    <w:rsid w:val="438B2430"/>
    <w:rsid w:val="46E00572"/>
    <w:rsid w:val="47A017F7"/>
    <w:rsid w:val="4A627C2E"/>
    <w:rsid w:val="4DF84FC0"/>
    <w:rsid w:val="4F73B513"/>
    <w:rsid w:val="5025B844"/>
    <w:rsid w:val="50454C1D"/>
    <w:rsid w:val="5118B310"/>
    <w:rsid w:val="53D3705D"/>
    <w:rsid w:val="577F4974"/>
    <w:rsid w:val="588DF3DF"/>
    <w:rsid w:val="59F61D0D"/>
    <w:rsid w:val="5A7F9BFF"/>
    <w:rsid w:val="5A948516"/>
    <w:rsid w:val="5C891EB6"/>
    <w:rsid w:val="5D4ABAB3"/>
    <w:rsid w:val="5D7FEA8A"/>
    <w:rsid w:val="5DBB63AE"/>
    <w:rsid w:val="5DF83799"/>
    <w:rsid w:val="5FCFE273"/>
    <w:rsid w:val="61A68791"/>
    <w:rsid w:val="61E733CB"/>
    <w:rsid w:val="63B15117"/>
    <w:rsid w:val="66A11029"/>
    <w:rsid w:val="69085D18"/>
    <w:rsid w:val="6D441620"/>
    <w:rsid w:val="6F100ADA"/>
    <w:rsid w:val="6F1B0BF7"/>
    <w:rsid w:val="730C6C28"/>
    <w:rsid w:val="73259485"/>
    <w:rsid w:val="747DA51E"/>
    <w:rsid w:val="7603A6BC"/>
    <w:rsid w:val="76440CEA"/>
    <w:rsid w:val="7A23FE88"/>
    <w:rsid w:val="7A649B1A"/>
    <w:rsid w:val="7D267577"/>
    <w:rsid w:val="7E51FA09"/>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 w:type="paragraph" w:styleId="Vahedeta">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ktid.edu.ee/pages/viewpage.action?pageId=211453732" TargetMode="External"/><Relationship Id="rId11" Type="http://schemas.openxmlformats.org/officeDocument/2006/relationships/customXml" Target="../customXml/item3.xml"/><Relationship Id="rId5" Type="http://schemas.openxmlformats.org/officeDocument/2006/relationships/hyperlink" Target="https://www.riigiteataja.ee/aktilisa/1290/8201/4020/1m%20lisa4.pdf" TargetMode="External"/><Relationship Id="R74b3bbae5c954c0a" Type="http://schemas.microsoft.com/office/2020/10/relationships/intelligence" Target="intelligence2.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97F09-B9B3-48CC-B494-7830BF5BECEA}"/>
</file>

<file path=customXml/itemProps2.xml><?xml version="1.0" encoding="utf-8"?>
<ds:datastoreItem xmlns:ds="http://schemas.openxmlformats.org/officeDocument/2006/customXml" ds:itemID="{A1FFECC5-48EB-40D4-B8E9-04AA64952D9F}"/>
</file>

<file path=customXml/itemProps3.xml><?xml version="1.0" encoding="utf-8"?>
<ds:datastoreItem xmlns:ds="http://schemas.openxmlformats.org/officeDocument/2006/customXml" ds:itemID="{A5192B1C-345A-42FF-B07A-F3B14C3B850C}"/>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11512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12</cp:revision>
  <dcterms:created xsi:type="dcterms:W3CDTF">2023-10-22T04:28:00Z</dcterms:created>
  <dcterms:modified xsi:type="dcterms:W3CDTF">2024-11-17T13:35:00Z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